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"/>
        <w:gridCol w:w="608"/>
        <w:gridCol w:w="1059"/>
        <w:gridCol w:w="271"/>
        <w:gridCol w:w="269"/>
        <w:gridCol w:w="112"/>
        <w:gridCol w:w="1980"/>
        <w:gridCol w:w="1168"/>
        <w:gridCol w:w="523"/>
        <w:gridCol w:w="20"/>
        <w:gridCol w:w="720"/>
        <w:gridCol w:w="772"/>
        <w:gridCol w:w="376"/>
        <w:gridCol w:w="720"/>
        <w:gridCol w:w="1800"/>
      </w:tblGrid>
      <w:tr w:rsidR="002D61DF" w:rsidRPr="00864CC2" w14:paraId="5A76B2F7" w14:textId="77777777" w:rsidTr="00DD4CEE">
        <w:trPr>
          <w:trHeight w:val="1152"/>
          <w:jc w:val="center"/>
        </w:trPr>
        <w:tc>
          <w:tcPr>
            <w:tcW w:w="1009" w:type="pct"/>
            <w:gridSpan w:val="4"/>
            <w:tcBorders>
              <w:bottom w:val="single" w:sz="18" w:space="0" w:color="000000"/>
            </w:tcBorders>
          </w:tcPr>
          <w:p w14:paraId="2DE446BB" w14:textId="77777777" w:rsidR="002D61DF" w:rsidRPr="00864CC2" w:rsidRDefault="002D61D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C6D5E20" wp14:editId="1F0B3AE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-63237</wp:posOffset>
                  </wp:positionV>
                  <wp:extent cx="1371600" cy="748665"/>
                  <wp:effectExtent l="0" t="0" r="0" b="0"/>
                  <wp:wrapNone/>
                  <wp:docPr id="2" name="Picture 2" descr="Community Colleges of Spoka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mmunity Colleges of Spoka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1" w:type="pct"/>
            <w:gridSpan w:val="12"/>
            <w:tcBorders>
              <w:bottom w:val="single" w:sz="18" w:space="0" w:color="000000"/>
            </w:tcBorders>
            <w:vAlign w:val="bottom"/>
          </w:tcPr>
          <w:p w14:paraId="297A3978" w14:textId="77777777" w:rsidR="002D61DF" w:rsidRDefault="006D4911" w:rsidP="00116896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</w:pPr>
            <w:r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>Spokane Head Start/ECEAP/EHS</w:t>
            </w:r>
          </w:p>
          <w:p w14:paraId="50FB79A6" w14:textId="02142758" w:rsidR="002D61DF" w:rsidRPr="009B66B7" w:rsidRDefault="00CA0533" w:rsidP="00CA0533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 xml:space="preserve">REQUEST </w:t>
            </w:r>
            <w:r w:rsidR="002D61DF"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>FOR FLUID MILK SUBST</w:t>
            </w:r>
            <w:r w:rsidR="00595E97"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>IT</w:t>
            </w:r>
            <w:r w:rsidR="002D61DF"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>UTION</w:t>
            </w:r>
          </w:p>
        </w:tc>
      </w:tr>
      <w:tr w:rsidR="00BF35BD" w:rsidRPr="00EA268B" w14:paraId="59F47A59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16BC8985" w14:textId="77777777" w:rsidR="00BF35BD" w:rsidRPr="009B66B7" w:rsidRDefault="00BF35BD" w:rsidP="00BF35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1F9" w:rsidRPr="00173EE5" w14:paraId="7CDC16B8" w14:textId="77777777" w:rsidTr="00DD4CEE">
        <w:trPr>
          <w:trHeight w:val="144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130689AB" w14:textId="567840EE" w:rsidR="009161F9" w:rsidRPr="00173EE5" w:rsidRDefault="00871BFC" w:rsidP="002F5B1D">
            <w:pPr>
              <w:rPr>
                <w:rFonts w:ascii="Arial" w:hAnsi="Arial" w:cs="Arial"/>
                <w:sz w:val="22"/>
                <w:szCs w:val="22"/>
              </w:rPr>
            </w:pPr>
            <w:r w:rsidRPr="00173EE5">
              <w:rPr>
                <w:rFonts w:ascii="Arial" w:hAnsi="Arial" w:cs="Arial"/>
                <w:sz w:val="22"/>
                <w:szCs w:val="22"/>
              </w:rPr>
              <w:t xml:space="preserve">Spokane County Head Start/ECEAP/EHS is committed to providing high quality and healthy food choices for all children.  </w:t>
            </w:r>
            <w:r w:rsidR="00301963" w:rsidRPr="00173EE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73EE5">
              <w:rPr>
                <w:rFonts w:ascii="Arial" w:hAnsi="Arial" w:cs="Arial"/>
                <w:sz w:val="22"/>
                <w:szCs w:val="22"/>
              </w:rPr>
              <w:t>your child has a special, non-</w:t>
            </w:r>
            <w:r w:rsidR="0057058E" w:rsidRPr="00173EE5">
              <w:rPr>
                <w:rFonts w:ascii="Arial" w:hAnsi="Arial" w:cs="Arial"/>
                <w:sz w:val="22"/>
                <w:szCs w:val="22"/>
              </w:rPr>
              <w:t>life-threatening</w:t>
            </w:r>
            <w:r w:rsidRPr="00173EE5">
              <w:rPr>
                <w:rFonts w:ascii="Arial" w:hAnsi="Arial" w:cs="Arial"/>
                <w:sz w:val="22"/>
                <w:szCs w:val="22"/>
              </w:rPr>
              <w:t xml:space="preserve"> diet need</w:t>
            </w:r>
            <w:r w:rsidR="00301963" w:rsidRPr="00173EE5">
              <w:rPr>
                <w:rFonts w:ascii="Arial" w:hAnsi="Arial" w:cs="Arial"/>
                <w:sz w:val="22"/>
                <w:szCs w:val="22"/>
              </w:rPr>
              <w:t>,</w:t>
            </w:r>
            <w:r w:rsidRPr="00173EE5">
              <w:rPr>
                <w:rFonts w:ascii="Arial" w:hAnsi="Arial" w:cs="Arial"/>
                <w:sz w:val="22"/>
                <w:szCs w:val="22"/>
              </w:rPr>
              <w:t xml:space="preserve"> we will consider </w:t>
            </w:r>
            <w:r w:rsidR="00301963" w:rsidRPr="00173EE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73EE5">
              <w:rPr>
                <w:rFonts w:ascii="Arial" w:hAnsi="Arial" w:cs="Arial"/>
                <w:sz w:val="22"/>
                <w:szCs w:val="22"/>
              </w:rPr>
              <w:t xml:space="preserve">parent request for </w:t>
            </w:r>
            <w:r w:rsidR="00301963" w:rsidRPr="00173EE5">
              <w:rPr>
                <w:rFonts w:ascii="Arial" w:hAnsi="Arial" w:cs="Arial"/>
                <w:sz w:val="22"/>
                <w:szCs w:val="22"/>
              </w:rPr>
              <w:t>fluid milk substitution.</w:t>
            </w:r>
            <w:r w:rsidRPr="00173EE5">
              <w:rPr>
                <w:rFonts w:ascii="Arial" w:hAnsi="Arial" w:cs="Arial"/>
                <w:sz w:val="22"/>
                <w:szCs w:val="22"/>
              </w:rPr>
              <w:t xml:space="preserve">  The Child and Adult Care Food Program (CACFP) have set standards for the foods we </w:t>
            </w:r>
            <w:proofErr w:type="gramStart"/>
            <w:r w:rsidRPr="00173EE5">
              <w:rPr>
                <w:rFonts w:ascii="Arial" w:hAnsi="Arial" w:cs="Arial"/>
                <w:sz w:val="22"/>
                <w:szCs w:val="22"/>
              </w:rPr>
              <w:t>serve</w:t>
            </w:r>
            <w:proofErr w:type="gramEnd"/>
            <w:r w:rsidRPr="00173EE5">
              <w:rPr>
                <w:rFonts w:ascii="Arial" w:hAnsi="Arial" w:cs="Arial"/>
                <w:sz w:val="22"/>
                <w:szCs w:val="22"/>
              </w:rPr>
              <w:t xml:space="preserve"> and we are mandated to follow them.</w:t>
            </w:r>
            <w:r w:rsidR="001B06D7">
              <w:rPr>
                <w:rFonts w:ascii="Arial" w:hAnsi="Arial" w:cs="Arial"/>
                <w:sz w:val="22"/>
                <w:szCs w:val="22"/>
              </w:rPr>
              <w:t xml:space="preserve">  Flavored non-dairy beverages cannot be served to children 1–5 years of age.</w:t>
            </w:r>
          </w:p>
        </w:tc>
      </w:tr>
      <w:tr w:rsidR="00B377B4" w:rsidRPr="009B66B7" w14:paraId="6F137ACF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22609A7D" w14:textId="77777777" w:rsidR="00B377B4" w:rsidRPr="00CE1848" w:rsidRDefault="00B377B4" w:rsidP="00F55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D59" w:rsidRPr="00E64388" w14:paraId="1E1B5447" w14:textId="77777777" w:rsidTr="009F0333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5B4964" w14:textId="77777777" w:rsidR="00104D59" w:rsidRPr="00E64388" w:rsidRDefault="00CE1848" w:rsidP="00F55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388">
              <w:rPr>
                <w:rFonts w:ascii="Arial" w:hAnsi="Arial" w:cs="Arial"/>
                <w:b/>
                <w:sz w:val="22"/>
                <w:szCs w:val="22"/>
              </w:rPr>
              <w:t>Non-dairy milk substitution request</w:t>
            </w:r>
          </w:p>
        </w:tc>
      </w:tr>
      <w:tr w:rsidR="00B377B4" w:rsidRPr="009B66B7" w14:paraId="6664D2B1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197CDE32" w14:textId="77777777" w:rsidR="00B377B4" w:rsidRPr="00CE1848" w:rsidRDefault="00B377B4" w:rsidP="00F55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DDD" w:rsidRPr="00E64388" w14:paraId="576AA3DB" w14:textId="77777777" w:rsidTr="00DD4CEE">
        <w:trPr>
          <w:trHeight w:val="36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44F3C8C9" w14:textId="6408674E" w:rsidR="00F55DDD" w:rsidRPr="00E64388" w:rsidRDefault="0024279A" w:rsidP="00D130D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64388">
              <w:rPr>
                <w:rFonts w:ascii="Arial" w:hAnsi="Arial" w:cs="Arial"/>
                <w:sz w:val="22"/>
                <w:szCs w:val="22"/>
              </w:rPr>
              <w:t>At this time</w:t>
            </w:r>
            <w:proofErr w:type="gramEnd"/>
            <w:r w:rsidRPr="00E64388">
              <w:rPr>
                <w:rFonts w:ascii="Arial" w:hAnsi="Arial" w:cs="Arial"/>
                <w:sz w:val="22"/>
                <w:szCs w:val="22"/>
              </w:rPr>
              <w:t xml:space="preserve">, only </w:t>
            </w:r>
            <w:r w:rsidR="00270F92">
              <w:rPr>
                <w:rFonts w:ascii="Arial" w:hAnsi="Arial" w:cs="Arial"/>
                <w:sz w:val="22"/>
                <w:szCs w:val="22"/>
              </w:rPr>
              <w:t xml:space="preserve">six </w:t>
            </w:r>
            <w:r w:rsidRPr="00E64388">
              <w:rPr>
                <w:rFonts w:ascii="Arial" w:hAnsi="Arial" w:cs="Arial"/>
                <w:sz w:val="22"/>
                <w:szCs w:val="22"/>
              </w:rPr>
              <w:t>brands of non-dairy milk substitutes are available in Washington that meet the definition of being nutritionally equivalent to cow’s milk</w:t>
            </w:r>
            <w:r w:rsidR="00270F92">
              <w:rPr>
                <w:rFonts w:ascii="Arial" w:hAnsi="Arial" w:cs="Arial"/>
                <w:sz w:val="22"/>
                <w:szCs w:val="22"/>
              </w:rPr>
              <w:t>.  All are original and plain or unflavored products:</w:t>
            </w:r>
          </w:p>
        </w:tc>
      </w:tr>
      <w:tr w:rsidR="00057BDA" w:rsidRPr="00E64388" w14:paraId="422EC802" w14:textId="77777777" w:rsidTr="00043767">
        <w:trPr>
          <w:trHeight w:val="360"/>
          <w:jc w:val="center"/>
        </w:trPr>
        <w:tc>
          <w:tcPr>
            <w:tcW w:w="2212" w:type="pct"/>
            <w:gridSpan w:val="8"/>
            <w:tcBorders>
              <w:top w:val="nil"/>
              <w:bottom w:val="nil"/>
            </w:tcBorders>
            <w:vAlign w:val="center"/>
          </w:tcPr>
          <w:p w14:paraId="311CE46C" w14:textId="5C7D5394" w:rsidR="00057BDA" w:rsidRPr="00043767" w:rsidRDefault="00057BDA" w:rsidP="00832B85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t>8</w:t>
            </w:r>
            <w:r w:rsidRPr="00E643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64388">
              <w:rPr>
                <w:rFonts w:ascii="Arial" w:hAnsi="Arial" w:cs="Arial"/>
                <w:sz w:val="22"/>
                <w:szCs w:val="22"/>
              </w:rPr>
              <w:t xml:space="preserve"> Continen</w:t>
            </w:r>
            <w:r w:rsidR="00043767">
              <w:rPr>
                <w:rFonts w:ascii="Arial" w:hAnsi="Arial" w:cs="Arial"/>
                <w:sz w:val="22"/>
                <w:szCs w:val="22"/>
              </w:rPr>
              <w:t>t Soymilk</w:t>
            </w:r>
          </w:p>
        </w:tc>
        <w:tc>
          <w:tcPr>
            <w:tcW w:w="2788" w:type="pct"/>
            <w:gridSpan w:val="8"/>
            <w:tcBorders>
              <w:top w:val="nil"/>
              <w:bottom w:val="nil"/>
            </w:tcBorders>
            <w:vAlign w:val="center"/>
          </w:tcPr>
          <w:p w14:paraId="3C73D13C" w14:textId="4EFC46A8" w:rsidR="00057BDA" w:rsidRPr="00043767" w:rsidRDefault="00057BDA" w:rsidP="00043767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t xml:space="preserve">Great Value Soymilk from </w:t>
            </w:r>
            <w:proofErr w:type="spellStart"/>
            <w:r w:rsidRPr="00E64388">
              <w:rPr>
                <w:rFonts w:ascii="Arial" w:hAnsi="Arial" w:cs="Arial"/>
                <w:sz w:val="22"/>
                <w:szCs w:val="22"/>
              </w:rPr>
              <w:t>WalMart</w:t>
            </w:r>
            <w:proofErr w:type="spellEnd"/>
            <w:r w:rsidRPr="00E64388">
              <w:rPr>
                <w:rFonts w:ascii="Arial" w:hAnsi="Arial" w:cs="Arial"/>
                <w:sz w:val="22"/>
                <w:szCs w:val="22"/>
              </w:rPr>
              <w:t xml:space="preserve"> (red top only)</w:t>
            </w:r>
          </w:p>
        </w:tc>
      </w:tr>
      <w:tr w:rsidR="00043767" w:rsidRPr="00E64388" w14:paraId="757983E8" w14:textId="77777777" w:rsidTr="00043767">
        <w:trPr>
          <w:trHeight w:val="360"/>
          <w:jc w:val="center"/>
        </w:trPr>
        <w:tc>
          <w:tcPr>
            <w:tcW w:w="2212" w:type="pct"/>
            <w:gridSpan w:val="8"/>
            <w:tcBorders>
              <w:top w:val="nil"/>
              <w:bottom w:val="nil"/>
            </w:tcBorders>
            <w:vAlign w:val="center"/>
          </w:tcPr>
          <w:p w14:paraId="17BBCD12" w14:textId="4952C4CA" w:rsidR="00043767" w:rsidRPr="00CE26B8" w:rsidRDefault="00043767" w:rsidP="00832B85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  <w:lang w:val="es-US"/>
              </w:rPr>
            </w:pPr>
            <w:proofErr w:type="spellStart"/>
            <w:r w:rsidRPr="00CE26B8">
              <w:rPr>
                <w:rFonts w:ascii="Arial" w:hAnsi="Arial" w:cs="Arial"/>
                <w:sz w:val="22"/>
                <w:szCs w:val="22"/>
                <w:lang w:val="es-US"/>
              </w:rPr>
              <w:t>Pacific</w:t>
            </w:r>
            <w:proofErr w:type="spellEnd"/>
            <w:r w:rsidRPr="00CE26B8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="00270F92">
              <w:rPr>
                <w:rFonts w:ascii="Arial" w:hAnsi="Arial" w:cs="Arial"/>
                <w:sz w:val="22"/>
                <w:szCs w:val="22"/>
                <w:lang w:val="es-US"/>
              </w:rPr>
              <w:t>Foods</w:t>
            </w:r>
            <w:proofErr w:type="spellEnd"/>
            <w:r w:rsidR="00270F92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CE26B8">
              <w:rPr>
                <w:rFonts w:ascii="Arial" w:hAnsi="Arial" w:cs="Arial"/>
                <w:sz w:val="22"/>
                <w:szCs w:val="22"/>
                <w:lang w:val="es-US"/>
              </w:rPr>
              <w:t>Ultra Soy</w:t>
            </w:r>
          </w:p>
        </w:tc>
        <w:tc>
          <w:tcPr>
            <w:tcW w:w="2788" w:type="pct"/>
            <w:gridSpan w:val="8"/>
            <w:tcBorders>
              <w:top w:val="nil"/>
              <w:bottom w:val="nil"/>
            </w:tcBorders>
            <w:vAlign w:val="center"/>
          </w:tcPr>
          <w:p w14:paraId="1AB6E4F0" w14:textId="2A2840EE" w:rsidR="00043767" w:rsidRPr="00E64388" w:rsidRDefault="00043767" w:rsidP="005D6BA2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t>Kirkland Organic Soy (Plain)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70F92" w:rsidRPr="00E64388" w14:paraId="60197808" w14:textId="77777777" w:rsidTr="00043767">
        <w:trPr>
          <w:trHeight w:val="360"/>
          <w:jc w:val="center"/>
        </w:trPr>
        <w:tc>
          <w:tcPr>
            <w:tcW w:w="2212" w:type="pct"/>
            <w:gridSpan w:val="8"/>
            <w:tcBorders>
              <w:top w:val="nil"/>
              <w:bottom w:val="nil"/>
            </w:tcBorders>
            <w:vAlign w:val="center"/>
          </w:tcPr>
          <w:p w14:paraId="48872920" w14:textId="107E4AD7" w:rsidR="00270F92" w:rsidRPr="00270F92" w:rsidRDefault="00270F92" w:rsidP="00832B85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Silk Soymilk</w:t>
            </w:r>
          </w:p>
        </w:tc>
        <w:tc>
          <w:tcPr>
            <w:tcW w:w="2788" w:type="pct"/>
            <w:gridSpan w:val="8"/>
            <w:tcBorders>
              <w:top w:val="nil"/>
              <w:bottom w:val="nil"/>
            </w:tcBorders>
            <w:vAlign w:val="center"/>
          </w:tcPr>
          <w:p w14:paraId="044181B4" w14:textId="77ED9EA1" w:rsidR="00270F92" w:rsidRPr="00E64388" w:rsidRDefault="00270F92" w:rsidP="005D6BA2">
            <w:pPr>
              <w:pStyle w:val="ListParagraph"/>
              <w:numPr>
                <w:ilvl w:val="0"/>
                <w:numId w:val="20"/>
              </w:numPr>
              <w:ind w:left="39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Ripple Dairy-Free Shelf-Stable Milk</w:t>
            </w:r>
          </w:p>
        </w:tc>
      </w:tr>
      <w:tr w:rsidR="00562A1B" w:rsidRPr="00E64388" w14:paraId="3ED376B2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bottom"/>
          </w:tcPr>
          <w:p w14:paraId="51C64860" w14:textId="77777777" w:rsidR="00562A1B" w:rsidRPr="00E64388" w:rsidRDefault="00A0320E" w:rsidP="00A0320E">
            <w:pPr>
              <w:rPr>
                <w:rFonts w:ascii="Arial" w:hAnsi="Arial" w:cs="Arial"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t>By completing the information below, your child will be served a fluid milk substitution.</w:t>
            </w:r>
          </w:p>
        </w:tc>
      </w:tr>
      <w:tr w:rsidR="007A0FA1" w:rsidRPr="0014219E" w14:paraId="54B60151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single" w:sz="12" w:space="0" w:color="auto"/>
            </w:tcBorders>
            <w:vAlign w:val="bottom"/>
          </w:tcPr>
          <w:p w14:paraId="517D731D" w14:textId="77777777" w:rsidR="007A0FA1" w:rsidRPr="0014219E" w:rsidRDefault="007A0FA1" w:rsidP="0029738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22EC" w:rsidRPr="00E64388" w14:paraId="468E06F6" w14:textId="77777777" w:rsidTr="00E64388">
        <w:trPr>
          <w:trHeight w:val="432"/>
          <w:jc w:val="center"/>
        </w:trPr>
        <w:tc>
          <w:tcPr>
            <w:tcW w:w="130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5BD6" w14:textId="77777777" w:rsidR="003A22EC" w:rsidRPr="00E64388" w:rsidRDefault="00E90C88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64388">
              <w:rPr>
                <w:rFonts w:ascii="Arial" w:eastAsia="Calibri" w:hAnsi="Arial" w:cs="Arial"/>
                <w:bCs/>
                <w:sz w:val="22"/>
                <w:szCs w:val="22"/>
              </w:rPr>
              <w:t>Name of participating child:</w:t>
            </w:r>
          </w:p>
        </w:tc>
        <w:tc>
          <w:tcPr>
            <w:tcW w:w="1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911A9" w14:textId="77777777" w:rsidR="003A22EC" w:rsidRPr="00E64388" w:rsidRDefault="000D0754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4388">
              <w:rPr>
                <w:rFonts w:ascii="Arial" w:hAnsi="Arial" w:cs="Arial"/>
                <w:sz w:val="22"/>
                <w:szCs w:val="22"/>
              </w:rPr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4FF9" w14:textId="77777777" w:rsidR="003A22EC" w:rsidRPr="00E64388" w:rsidRDefault="00E90C88" w:rsidP="00AD470A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64388">
              <w:rPr>
                <w:rFonts w:ascii="Arial" w:eastAsia="Calibri" w:hAnsi="Arial" w:cs="Arial"/>
                <w:bCs/>
                <w:sz w:val="22"/>
                <w:szCs w:val="22"/>
              </w:rPr>
              <w:t>Date of birth:</w:t>
            </w:r>
          </w:p>
        </w:tc>
        <w:bookmarkStart w:id="0" w:name="Text3"/>
        <w:tc>
          <w:tcPr>
            <w:tcW w:w="13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3B330" w14:textId="77777777" w:rsidR="003A22EC" w:rsidRPr="00E64388" w:rsidRDefault="00045219" w:rsidP="000452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 w:rsidRPr="00E6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4388">
              <w:rPr>
                <w:rFonts w:ascii="Arial" w:hAnsi="Arial" w:cs="Arial"/>
                <w:sz w:val="22"/>
                <w:szCs w:val="22"/>
              </w:rPr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388">
              <w:rPr>
                <w:rFonts w:ascii="Arial" w:hAnsi="Arial" w:cs="Arial"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E6A9A" w:rsidRPr="004375C2" w14:paraId="433F8DDD" w14:textId="77777777" w:rsidTr="00DD4CEE">
        <w:trPr>
          <w:trHeight w:val="20"/>
          <w:jc w:val="center"/>
        </w:trPr>
        <w:tc>
          <w:tcPr>
            <w:tcW w:w="11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F2FE" w14:textId="77777777" w:rsidR="003E6A9A" w:rsidRPr="004375C2" w:rsidRDefault="003E6A9A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DC22" w14:textId="77777777" w:rsidR="003E6A9A" w:rsidRPr="009B66B7" w:rsidRDefault="003E6A9A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C05F" w14:textId="77777777" w:rsidR="003E6A9A" w:rsidRPr="004375C2" w:rsidRDefault="003E6A9A" w:rsidP="00AD470A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C2F3" w14:textId="77777777" w:rsidR="003E6A9A" w:rsidRPr="009B66B7" w:rsidRDefault="003E6A9A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3" w:rsidRPr="004375C2" w14:paraId="41B39FAE" w14:textId="77777777" w:rsidTr="00486533">
        <w:trPr>
          <w:trHeight w:val="432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29DA" w14:textId="77777777" w:rsidR="00486533" w:rsidRPr="004375C2" w:rsidRDefault="00486533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96D8" w14:textId="77777777" w:rsidR="00486533" w:rsidRPr="001B58D4" w:rsidRDefault="00486533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8D4">
              <w:rPr>
                <w:rFonts w:ascii="Arial" w:eastAsia="Calibri" w:hAnsi="Arial" w:cs="Arial"/>
                <w:b/>
                <w:sz w:val="20"/>
                <w:szCs w:val="20"/>
              </w:rPr>
              <w:t>Identify why your child requires a non-dairy milk substitute (for example: milk intolerance, vegetarian or religious restriction):</w:t>
            </w:r>
          </w:p>
        </w:tc>
      </w:tr>
      <w:tr w:rsidR="007E4233" w:rsidRPr="004375C2" w14:paraId="1833E5E9" w14:textId="77777777" w:rsidTr="007E4233">
        <w:trPr>
          <w:trHeight w:val="432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AD6E" w14:textId="77777777" w:rsidR="007E4233" w:rsidRPr="004375C2" w:rsidRDefault="007E4233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718ED" w14:textId="77777777" w:rsidR="007E4233" w:rsidRPr="004375C2" w:rsidRDefault="007E4233" w:rsidP="00713F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66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66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66B7">
              <w:rPr>
                <w:rFonts w:ascii="Arial" w:hAnsi="Arial" w:cs="Arial"/>
                <w:sz w:val="20"/>
                <w:szCs w:val="20"/>
              </w:rPr>
            </w:r>
            <w:r w:rsidRPr="009B66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66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66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1E8" w:rsidRPr="0014219E" w14:paraId="3AACD266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single" w:sz="12" w:space="0" w:color="auto"/>
            </w:tcBorders>
            <w:vAlign w:val="bottom"/>
          </w:tcPr>
          <w:p w14:paraId="1A07DCC3" w14:textId="77777777" w:rsidR="00DA31E8" w:rsidRPr="0014219E" w:rsidRDefault="00DA31E8" w:rsidP="003F51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7CD0" w:rsidRPr="00936393" w14:paraId="16C2FD2B" w14:textId="77777777" w:rsidTr="00DD4CEE">
        <w:trPr>
          <w:trHeight w:val="20"/>
          <w:jc w:val="center"/>
        </w:trPr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105751" w14:textId="77777777" w:rsidR="00227CD0" w:rsidRPr="00936393" w:rsidRDefault="00227CD0" w:rsidP="0093639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76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F2841B" w14:textId="77777777" w:rsidR="00227CD0" w:rsidRDefault="00227CD0" w:rsidP="0093639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3990" w:rsidRPr="00936393" w14:paraId="376A15D8" w14:textId="77777777" w:rsidTr="00DD4CEE">
        <w:trPr>
          <w:trHeight w:val="432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17709C0" w14:textId="77777777" w:rsidR="00F73990" w:rsidRPr="00A56F91" w:rsidRDefault="00A56F91" w:rsidP="00A56F9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30"/>
                <w:szCs w:val="30"/>
              </w:rPr>
            </w:pP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  <w:fldChar w:fldCharType="separate"/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DEE41" w14:textId="77777777" w:rsidR="00F73990" w:rsidRPr="00936393" w:rsidRDefault="00C11639" w:rsidP="00F83AC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 request that my child </w:t>
            </w:r>
            <w:r w:rsidR="004C03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be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served </w:t>
            </w:r>
            <w:r w:rsidR="00A56F9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one of the </w:t>
            </w:r>
            <w:r w:rsidR="00F83AC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available </w:t>
            </w:r>
            <w:r w:rsidR="00A56F91">
              <w:rPr>
                <w:rFonts w:ascii="Arial" w:eastAsia="Calibri" w:hAnsi="Arial" w:cs="Arial"/>
                <w:bCs/>
                <w:sz w:val="20"/>
                <w:szCs w:val="20"/>
              </w:rPr>
              <w:t>soy beverages.  All other foods on the menu made with milk may be offered including items</w:t>
            </w:r>
            <w:r w:rsidR="00F83AC5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="00A56F9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like pizza, yogurt, cheese sticks, cottage cheese and macaroni and cheese.</w:t>
            </w:r>
            <w:r w:rsidR="00715433" w:rsidRPr="00715433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1</w:t>
            </w:r>
            <w:r w:rsidR="00A56F9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73990" w:rsidRPr="00936393" w14:paraId="3DC135A7" w14:textId="77777777" w:rsidTr="00DD4CEE">
        <w:trPr>
          <w:trHeight w:val="432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DE53" w14:textId="77777777" w:rsidR="00F73990" w:rsidRPr="00936393" w:rsidRDefault="00F73990" w:rsidP="00956F1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14B5" w14:textId="77777777" w:rsidR="00F73990" w:rsidRPr="00F83AC5" w:rsidRDefault="00956F18" w:rsidP="00956F1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aps/>
                <w:sz w:val="20"/>
                <w:szCs w:val="20"/>
              </w:rPr>
            </w:pPr>
            <w:r w:rsidRPr="00F83AC5">
              <w:rPr>
                <w:rFonts w:ascii="Arial" w:eastAsia="Calibri" w:hAnsi="Arial" w:cs="Arial"/>
                <w:bCs/>
                <w:caps/>
                <w:sz w:val="20"/>
                <w:szCs w:val="20"/>
              </w:rPr>
              <w:t>or</w:t>
            </w:r>
          </w:p>
        </w:tc>
      </w:tr>
      <w:tr w:rsidR="0027390B" w:rsidRPr="00936393" w14:paraId="09C0FA14" w14:textId="77777777" w:rsidTr="00DD4CEE">
        <w:trPr>
          <w:trHeight w:val="288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8340F9A" w14:textId="77777777" w:rsidR="0027390B" w:rsidRPr="00936393" w:rsidRDefault="0044024C" w:rsidP="0044024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  <w:fldChar w:fldCharType="separate"/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4748CF" w14:textId="5448E603" w:rsidR="0027390B" w:rsidRPr="00936393" w:rsidRDefault="0027390B" w:rsidP="000733C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 </w:t>
            </w:r>
            <w:r w:rsidR="00F83AC5">
              <w:rPr>
                <w:rFonts w:ascii="Arial" w:eastAsia="Calibri" w:hAnsi="Arial" w:cs="Arial"/>
                <w:bCs/>
                <w:sz w:val="20"/>
                <w:szCs w:val="20"/>
              </w:rPr>
              <w:t>will provide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 unapproved non-dairy milk substitute for my child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please list: 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</w:r>
            <w:r w:rsidR="00770C5A" w:rsidRPr="00770C5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0C5A" w:rsidRPr="00770C5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70C5A" w:rsidRPr="00770C5A">
              <w:rPr>
                <w:rFonts w:ascii="Arial" w:hAnsi="Arial" w:cs="Arial"/>
                <w:sz w:val="22"/>
                <w:szCs w:val="22"/>
                <w:u w:val="single"/>
              </w:rPr>
            </w:r>
            <w:r w:rsidR="00770C5A" w:rsidRPr="00770C5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70C5A" w:rsidRPr="00770C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0C5A" w:rsidRPr="00770C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0C5A" w:rsidRPr="00770C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0C5A" w:rsidRPr="00770C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0C5A" w:rsidRPr="00770C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0C5A" w:rsidRPr="00770C5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  <w:t xml:space="preserve">. 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I understand that </w:t>
            </w:r>
            <w:r w:rsidR="00126AE6">
              <w:rPr>
                <w:rFonts w:ascii="Arial" w:eastAsia="Calibri" w:hAnsi="Arial" w:cs="Arial"/>
                <w:bCs/>
                <w:sz w:val="20"/>
                <w:szCs w:val="20"/>
              </w:rPr>
              <w:t>H</w:t>
            </w:r>
            <w:r w:rsidR="000808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ead </w:t>
            </w:r>
            <w:r w:rsidR="00126AE6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0808A8">
              <w:rPr>
                <w:rFonts w:ascii="Arial" w:eastAsia="Calibri" w:hAnsi="Arial" w:cs="Arial"/>
                <w:bCs/>
                <w:sz w:val="20"/>
                <w:szCs w:val="20"/>
              </w:rPr>
              <w:t>tart</w:t>
            </w:r>
            <w:r w:rsidR="00126AE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/ECEAP/EHS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cannot claim meals that require milk unless </w:t>
            </w:r>
            <w:r w:rsidR="00D60DC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my child has a documented medical disability, diagnosed by a </w:t>
            </w:r>
            <w:r w:rsidR="00307E1B">
              <w:rPr>
                <w:rFonts w:ascii="Arial" w:eastAsia="Calibri" w:hAnsi="Arial" w:cs="Arial"/>
                <w:bCs/>
                <w:sz w:val="20"/>
                <w:szCs w:val="20"/>
              </w:rPr>
              <w:t>Recognized Medical Authority, either M.D or D.O, P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</w:rPr>
              <w:t>hysician’s Assistant</w:t>
            </w:r>
            <w:r w:rsidR="00307E1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with prescriptive authority (PA), Naturopathic Physician or Advanced 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Registered </w:t>
            </w:r>
            <w:r w:rsidR="00307E1B">
              <w:rPr>
                <w:rFonts w:ascii="Arial" w:eastAsia="Calibri" w:hAnsi="Arial" w:cs="Arial"/>
                <w:bCs/>
                <w:sz w:val="20"/>
                <w:szCs w:val="20"/>
              </w:rPr>
              <w:t>Nurse P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</w:rPr>
              <w:t>r</w:t>
            </w:r>
            <w:r w:rsidR="00307E1B">
              <w:rPr>
                <w:rFonts w:ascii="Arial" w:eastAsia="Calibri" w:hAnsi="Arial" w:cs="Arial"/>
                <w:bCs/>
                <w:sz w:val="20"/>
                <w:szCs w:val="20"/>
              </w:rPr>
              <w:t>acti</w:t>
            </w:r>
            <w:r w:rsidR="000733CC">
              <w:rPr>
                <w:rFonts w:ascii="Arial" w:eastAsia="Calibri" w:hAnsi="Arial" w:cs="Arial"/>
                <w:bCs/>
                <w:sz w:val="20"/>
                <w:szCs w:val="20"/>
              </w:rPr>
              <w:t>ti</w:t>
            </w:r>
            <w:r w:rsidR="00307E1B">
              <w:rPr>
                <w:rFonts w:ascii="Arial" w:eastAsia="Calibri" w:hAnsi="Arial" w:cs="Arial"/>
                <w:bCs/>
                <w:sz w:val="20"/>
                <w:szCs w:val="20"/>
              </w:rPr>
              <w:t>oner (ARNP).</w:t>
            </w:r>
            <w:r w:rsidR="00D60DC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E71C6" w:rsidRPr="0014219E" w14:paraId="15BE6ED6" w14:textId="77777777" w:rsidTr="00DD4CEE">
        <w:trPr>
          <w:trHeight w:val="20"/>
          <w:jc w:val="center"/>
        </w:trPr>
        <w:tc>
          <w:tcPr>
            <w:tcW w:w="5000" w:type="pct"/>
            <w:gridSpan w:val="16"/>
            <w:tcBorders>
              <w:top w:val="nil"/>
              <w:bottom w:val="single" w:sz="12" w:space="0" w:color="auto"/>
            </w:tcBorders>
            <w:vAlign w:val="bottom"/>
          </w:tcPr>
          <w:p w14:paraId="67CF4607" w14:textId="77777777" w:rsidR="000E71C6" w:rsidRPr="0014219E" w:rsidRDefault="000E71C6" w:rsidP="003F51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70C" w:rsidRPr="00936393" w14:paraId="25D20918" w14:textId="77777777" w:rsidTr="00962FAA">
        <w:trPr>
          <w:trHeight w:val="288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5AEB79F" w14:textId="77777777" w:rsidR="0094370C" w:rsidRPr="00A56F91" w:rsidRDefault="0094370C" w:rsidP="00501F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30"/>
                <w:szCs w:val="30"/>
              </w:rPr>
            </w:pP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2B39" w14:textId="77777777" w:rsidR="0094370C" w:rsidRDefault="0094370C" w:rsidP="00962FA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3AC5">
              <w:rPr>
                <w:rFonts w:ascii="Arial" w:eastAsia="Calibri" w:hAnsi="Arial" w:cs="Arial"/>
                <w:bCs/>
                <w:caps/>
                <w:sz w:val="20"/>
                <w:szCs w:val="20"/>
              </w:rPr>
              <w:t>or</w:t>
            </w:r>
          </w:p>
        </w:tc>
      </w:tr>
      <w:tr w:rsidR="0091044F" w:rsidRPr="00936393" w14:paraId="56264DB4" w14:textId="77777777" w:rsidTr="009F0333">
        <w:trPr>
          <w:trHeight w:val="28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99F7" w14:textId="77777777" w:rsidR="0091044F" w:rsidRPr="009F0333" w:rsidRDefault="0091044F" w:rsidP="009F033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03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Other fluid milk substitution requests</w:t>
            </w:r>
          </w:p>
        </w:tc>
      </w:tr>
      <w:tr w:rsidR="00BA0AA6" w:rsidRPr="00936393" w14:paraId="7E1B64B0" w14:textId="77777777" w:rsidTr="00DD464E">
        <w:trPr>
          <w:trHeight w:val="288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67FDC58" w14:textId="77777777" w:rsidR="00BA0AA6" w:rsidRPr="00A56F91" w:rsidRDefault="0052135F" w:rsidP="00501F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30"/>
                <w:szCs w:val="30"/>
              </w:rPr>
            </w:pP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  <w:fldChar w:fldCharType="separate"/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34C94D" w14:textId="77777777" w:rsidR="00BA0AA6" w:rsidRDefault="0052135F" w:rsidP="00BE43C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 request that my child be served one of the below </w:t>
            </w:r>
            <w:r w:rsidR="00D019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listed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milk substitutions.  All other foods on the menu made with milk may be offered including items like pizza, yogurt, cheese sticks, cottage cheese</w:t>
            </w:r>
            <w:r w:rsidR="00D0197B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macaroni and cheese.</w:t>
            </w:r>
            <w:r w:rsidR="00715433" w:rsidRPr="00715433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E47" w:rsidRPr="00936393" w14:paraId="1F9B94FB" w14:textId="77777777" w:rsidTr="0038349A">
        <w:trPr>
          <w:trHeight w:val="432"/>
          <w:jc w:val="center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2AC58" w14:textId="77777777" w:rsidR="00813E47" w:rsidRPr="00A56F91" w:rsidRDefault="00813E47" w:rsidP="00501F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30"/>
                <w:szCs w:val="30"/>
              </w:rPr>
            </w:pPr>
          </w:p>
        </w:tc>
        <w:tc>
          <w:tcPr>
            <w:tcW w:w="249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A847" w14:textId="77777777" w:rsidR="00813E47" w:rsidRDefault="00813E47" w:rsidP="006226F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D7EE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1% Lactose-reduced milk (whole for children 12-24 months)</w:t>
            </w:r>
          </w:p>
        </w:tc>
        <w:tc>
          <w:tcPr>
            <w:tcW w:w="22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6C75" w14:textId="77777777" w:rsidR="00813E47" w:rsidRDefault="00813E47" w:rsidP="006A6C8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D7EE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1122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1%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Lactose-free milk (whole for children 12-24 months)</w:t>
            </w:r>
          </w:p>
        </w:tc>
      </w:tr>
      <w:tr w:rsidR="0005646B" w:rsidRPr="00936393" w14:paraId="0E30E9FA" w14:textId="77777777" w:rsidTr="00686868">
        <w:trPr>
          <w:trHeight w:val="432"/>
          <w:jc w:val="center"/>
        </w:trPr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AF17CF" w14:textId="77777777" w:rsidR="0005646B" w:rsidRPr="00A56F91" w:rsidRDefault="0005646B" w:rsidP="00501F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30"/>
                <w:szCs w:val="30"/>
              </w:rPr>
            </w:pP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instrText xml:space="preserve"> FORMCHECKBOX </w:instrText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</w:r>
            <w:r w:rsidR="00CD7EEF">
              <w:rPr>
                <w:rFonts w:ascii="Arial" w:eastAsia="Calibri" w:hAnsi="Arial" w:cs="Arial"/>
                <w:bCs/>
                <w:sz w:val="30"/>
                <w:szCs w:val="30"/>
              </w:rPr>
              <w:fldChar w:fldCharType="separate"/>
            </w:r>
            <w:r w:rsidRPr="00A56F91">
              <w:rPr>
                <w:rFonts w:ascii="Arial" w:eastAsia="Calibri" w:hAnsi="Arial" w:cs="Arial"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4763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3123A3" w14:textId="77777777" w:rsidR="0005646B" w:rsidRDefault="0005646B" w:rsidP="006A6C8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 will provide 1% or nonfat organic milk to be served in the place of the milk served by HS/EHS (whole for children 12-24 months)</w:t>
            </w:r>
          </w:p>
        </w:tc>
      </w:tr>
      <w:tr w:rsidR="0002286D" w:rsidRPr="00340934" w14:paraId="0697812C" w14:textId="77777777" w:rsidTr="00686868">
        <w:trPr>
          <w:trHeight w:val="288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8CD36C" w14:textId="77777777" w:rsidR="0002286D" w:rsidRPr="00340934" w:rsidRDefault="0002286D" w:rsidP="0095691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340934">
              <w:rPr>
                <w:rFonts w:ascii="Arial" w:eastAsia="Calibri" w:hAnsi="Arial" w:cs="Arial"/>
                <w:bCs/>
                <w:i/>
                <w:sz w:val="20"/>
                <w:szCs w:val="20"/>
                <w:vertAlign w:val="superscript"/>
              </w:rPr>
              <w:t>1</w:t>
            </w:r>
            <w:r w:rsidRPr="0034093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If your child cannot consume these </w:t>
            </w:r>
            <w:proofErr w:type="gramStart"/>
            <w:r w:rsidRPr="0034093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foods,</w:t>
            </w:r>
            <w:proofErr w:type="gramEnd"/>
            <w:r w:rsidRPr="0034093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="0095691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additional paperwork may need to be completed</w:t>
            </w:r>
            <w:r w:rsidRPr="0034093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C92447" w:rsidRPr="00936393" w14:paraId="3825D95B" w14:textId="77777777" w:rsidTr="00770C5A">
        <w:trPr>
          <w:trHeight w:val="576"/>
          <w:jc w:val="center"/>
        </w:trPr>
        <w:tc>
          <w:tcPr>
            <w:tcW w:w="125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2B87" w14:textId="77777777" w:rsidR="00C92447" w:rsidRPr="00936393" w:rsidRDefault="00BE72EB" w:rsidP="00BE72E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Signature of Parent/Guardian:</w:t>
            </w:r>
          </w:p>
        </w:tc>
        <w:tc>
          <w:tcPr>
            <w:tcW w:w="259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9E33D" w14:textId="77777777" w:rsidR="00C92447" w:rsidRDefault="00C92447" w:rsidP="009A39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651D" w14:textId="77777777" w:rsidR="00C92447" w:rsidRDefault="00BE72EB" w:rsidP="00BE72EB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6EE17" w14:textId="77777777" w:rsidR="00732C2C" w:rsidRDefault="00732C2C" w:rsidP="00770C5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138B934" w14:textId="0BACF3BC" w:rsidR="00C92447" w:rsidRPr="00732C2C" w:rsidRDefault="00770C5A" w:rsidP="00770C5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4388">
              <w:rPr>
                <w:rFonts w:ascii="Arial" w:hAnsi="Arial" w:cs="Arial"/>
                <w:sz w:val="22"/>
                <w:szCs w:val="22"/>
              </w:rPr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6037" w:rsidRPr="00936393" w14:paraId="32668C98" w14:textId="77777777" w:rsidTr="00770C5A">
        <w:trPr>
          <w:trHeight w:val="576"/>
          <w:jc w:val="center"/>
        </w:trPr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4D41" w14:textId="77777777" w:rsidR="00546037" w:rsidRDefault="00546037" w:rsidP="0054603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Site/Room:</w:t>
            </w:r>
          </w:p>
        </w:tc>
        <w:tc>
          <w:tcPr>
            <w:tcW w:w="24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07E3E" w14:textId="050F2354" w:rsidR="00546037" w:rsidRDefault="00770C5A" w:rsidP="009A39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4388">
              <w:rPr>
                <w:rFonts w:ascii="Arial" w:hAnsi="Arial" w:cs="Arial"/>
                <w:sz w:val="22"/>
                <w:szCs w:val="22"/>
              </w:rPr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A8033E" w14:textId="77777777" w:rsidR="00546037" w:rsidRDefault="00546037" w:rsidP="00BE72EB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FSC:</w:t>
            </w:r>
          </w:p>
        </w:tc>
        <w:tc>
          <w:tcPr>
            <w:tcW w:w="16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11886" w14:textId="30CB118D" w:rsidR="00546037" w:rsidRDefault="00770C5A" w:rsidP="00770C5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6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4388">
              <w:rPr>
                <w:rFonts w:ascii="Arial" w:hAnsi="Arial" w:cs="Arial"/>
                <w:sz w:val="22"/>
                <w:szCs w:val="22"/>
              </w:rPr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43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32C7ABD" w14:textId="77777777" w:rsidR="00AA0DBA" w:rsidRPr="00E90E88" w:rsidRDefault="00AA0DBA" w:rsidP="00BF65CE">
      <w:pPr>
        <w:rPr>
          <w:rFonts w:ascii="Arial" w:hAnsi="Arial" w:cs="Arial"/>
          <w:sz w:val="14"/>
          <w:szCs w:val="14"/>
        </w:rPr>
      </w:pPr>
    </w:p>
    <w:sectPr w:rsidR="00AA0DBA" w:rsidRPr="00E90E88" w:rsidSect="003F478E">
      <w:headerReference w:type="default" r:id="rId9"/>
      <w:footerReference w:type="default" r:id="rId10"/>
      <w:type w:val="continuous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31A4" w14:textId="77777777" w:rsidR="00754A29" w:rsidRDefault="00754A29" w:rsidP="00404715">
      <w:r>
        <w:separator/>
      </w:r>
    </w:p>
  </w:endnote>
  <w:endnote w:type="continuationSeparator" w:id="0">
    <w:p w14:paraId="310E5332" w14:textId="77777777" w:rsidR="00754A29" w:rsidRDefault="00754A29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1650"/>
      <w:gridCol w:w="1830"/>
      <w:gridCol w:w="3480"/>
    </w:tblGrid>
    <w:tr w:rsidR="0033778E" w:rsidRPr="0033778E" w14:paraId="28B1C3F4" w14:textId="77777777" w:rsidTr="0033778E">
      <w:trPr>
        <w:trHeight w:val="540"/>
        <w:jc w:val="center"/>
      </w:trPr>
      <w:tc>
        <w:tcPr>
          <w:tcW w:w="3480" w:type="dxa"/>
        </w:tcPr>
        <w:p w14:paraId="3A66DFB8" w14:textId="63812987" w:rsidR="0033778E" w:rsidRPr="0033778E" w:rsidRDefault="0033778E" w:rsidP="0033778E">
          <w:pPr>
            <w:pStyle w:val="Foot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33778E">
            <w:rPr>
              <w:rFonts w:ascii="Arial" w:eastAsia="ZapfDingbats" w:hAnsi="Arial" w:cs="Arial"/>
              <w:bCs/>
              <w:sz w:val="16"/>
              <w:szCs w:val="16"/>
            </w:rPr>
            <w:t>Original in child’s file</w:t>
          </w:r>
        </w:p>
      </w:tc>
      <w:tc>
        <w:tcPr>
          <w:tcW w:w="3480" w:type="dxa"/>
          <w:gridSpan w:val="2"/>
        </w:tcPr>
        <w:p w14:paraId="17A16B31" w14:textId="203BD97E" w:rsidR="0033778E" w:rsidRPr="0033778E" w:rsidRDefault="0033778E" w:rsidP="0033778E">
          <w:pPr>
            <w:pStyle w:val="Foot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33778E">
            <w:rPr>
              <w:rFonts w:ascii="Arial" w:eastAsia="ZapfDingbats" w:hAnsi="Arial" w:cs="Arial"/>
              <w:bCs/>
              <w:sz w:val="16"/>
              <w:szCs w:val="16"/>
            </w:rPr>
            <w:t xml:space="preserve">Upload form into </w:t>
          </w:r>
          <w:proofErr w:type="spellStart"/>
          <w:r w:rsidRPr="0033778E">
            <w:rPr>
              <w:rFonts w:ascii="Arial" w:eastAsia="ZapfDingbats" w:hAnsi="Arial" w:cs="Arial"/>
              <w:bCs/>
              <w:sz w:val="16"/>
              <w:szCs w:val="16"/>
            </w:rPr>
            <w:t>ChildPlus</w:t>
          </w:r>
          <w:proofErr w:type="spellEnd"/>
        </w:p>
      </w:tc>
      <w:tc>
        <w:tcPr>
          <w:tcW w:w="3480" w:type="dxa"/>
        </w:tcPr>
        <w:p w14:paraId="32740A09" w14:textId="7CBBAE80" w:rsidR="0033778E" w:rsidRPr="0033778E" w:rsidRDefault="0033778E" w:rsidP="0033778E">
          <w:pPr>
            <w:pStyle w:val="Foot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33778E">
            <w:rPr>
              <w:rFonts w:ascii="Arial" w:eastAsia="ZapfDingbats" w:hAnsi="Arial" w:cs="Arial"/>
              <w:bCs/>
              <w:sz w:val="16"/>
              <w:szCs w:val="16"/>
            </w:rPr>
            <w:t>Copy to parent</w:t>
          </w:r>
        </w:p>
      </w:tc>
    </w:tr>
    <w:tr w:rsidR="003F5109" w14:paraId="753F838D" w14:textId="77777777" w:rsidTr="000132AC">
      <w:trPr>
        <w:jc w:val="center"/>
      </w:trPr>
      <w:tc>
        <w:tcPr>
          <w:tcW w:w="5130" w:type="dxa"/>
          <w:gridSpan w:val="2"/>
        </w:tcPr>
        <w:p w14:paraId="4B067254" w14:textId="3D20AB99" w:rsidR="003F5109" w:rsidRDefault="003F5109" w:rsidP="002915D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98-154 (0</w:t>
          </w:r>
          <w:r w:rsidR="00DB340B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CE26B8">
            <w:rPr>
              <w:rFonts w:ascii="Arial" w:hAnsi="Arial" w:cs="Arial"/>
              <w:sz w:val="16"/>
              <w:szCs w:val="16"/>
            </w:rPr>
            <w:t>2</w:t>
          </w:r>
          <w:r w:rsidR="00DB340B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) (HS/HN)</w:t>
          </w:r>
        </w:p>
      </w:tc>
      <w:tc>
        <w:tcPr>
          <w:tcW w:w="5310" w:type="dxa"/>
          <w:gridSpan w:val="2"/>
        </w:tcPr>
        <w:p w14:paraId="515CEEBC" w14:textId="77777777" w:rsidR="003F5109" w:rsidRDefault="003F5109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20A6AF96" w14:textId="77777777" w:rsidR="003F5109" w:rsidRPr="001513C0" w:rsidRDefault="003F5109" w:rsidP="001513C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A90C" w14:textId="77777777" w:rsidR="00754A29" w:rsidRDefault="00754A29" w:rsidP="00404715">
      <w:r>
        <w:separator/>
      </w:r>
    </w:p>
  </w:footnote>
  <w:footnote w:type="continuationSeparator" w:id="0">
    <w:p w14:paraId="1B5085C1" w14:textId="77777777" w:rsidR="00754A29" w:rsidRDefault="00754A29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580C" w14:textId="77777777" w:rsidR="003F5109" w:rsidRPr="003F5109" w:rsidRDefault="003F5109" w:rsidP="003F5109">
    <w:pPr>
      <w:pStyle w:val="Header"/>
      <w:jc w:val="center"/>
      <w:rPr>
        <w:b/>
        <w:color w:val="FF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57D8A"/>
    <w:multiLevelType w:val="hybridMultilevel"/>
    <w:tmpl w:val="F1CE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61A09"/>
    <w:multiLevelType w:val="hybridMultilevel"/>
    <w:tmpl w:val="23A2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63A2"/>
    <w:multiLevelType w:val="hybridMultilevel"/>
    <w:tmpl w:val="FD4E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563295188">
    <w:abstractNumId w:val="9"/>
  </w:num>
  <w:num w:numId="2" w16cid:durableId="1314217522">
    <w:abstractNumId w:val="7"/>
  </w:num>
  <w:num w:numId="3" w16cid:durableId="892809284">
    <w:abstractNumId w:val="6"/>
  </w:num>
  <w:num w:numId="4" w16cid:durableId="1867474513">
    <w:abstractNumId w:val="5"/>
  </w:num>
  <w:num w:numId="5" w16cid:durableId="640116892">
    <w:abstractNumId w:val="4"/>
  </w:num>
  <w:num w:numId="6" w16cid:durableId="1241217100">
    <w:abstractNumId w:val="8"/>
  </w:num>
  <w:num w:numId="7" w16cid:durableId="1472479143">
    <w:abstractNumId w:val="3"/>
  </w:num>
  <w:num w:numId="8" w16cid:durableId="893195364">
    <w:abstractNumId w:val="2"/>
  </w:num>
  <w:num w:numId="9" w16cid:durableId="1077674410">
    <w:abstractNumId w:val="1"/>
  </w:num>
  <w:num w:numId="10" w16cid:durableId="1981878940">
    <w:abstractNumId w:val="0"/>
  </w:num>
  <w:num w:numId="11" w16cid:durableId="1360398778">
    <w:abstractNumId w:val="17"/>
  </w:num>
  <w:num w:numId="12" w16cid:durableId="1819569230">
    <w:abstractNumId w:val="14"/>
  </w:num>
  <w:num w:numId="13" w16cid:durableId="1820535461">
    <w:abstractNumId w:val="20"/>
  </w:num>
  <w:num w:numId="14" w16cid:durableId="200286864">
    <w:abstractNumId w:val="10"/>
  </w:num>
  <w:num w:numId="15" w16cid:durableId="508981970">
    <w:abstractNumId w:val="13"/>
  </w:num>
  <w:num w:numId="16" w16cid:durableId="1004942453">
    <w:abstractNumId w:val="16"/>
  </w:num>
  <w:num w:numId="17" w16cid:durableId="1973945072">
    <w:abstractNumId w:val="18"/>
  </w:num>
  <w:num w:numId="18" w16cid:durableId="479662515">
    <w:abstractNumId w:val="19"/>
  </w:num>
  <w:num w:numId="19" w16cid:durableId="1787116708">
    <w:abstractNumId w:val="15"/>
  </w:num>
  <w:num w:numId="20" w16cid:durableId="178587849">
    <w:abstractNumId w:val="12"/>
  </w:num>
  <w:num w:numId="21" w16cid:durableId="15348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OTYL/GynkVx07GXMhShfCS5SWD3kMAHSC9X1kQw12u1JKgWSJN6EQFFPOUULb4wae2bw7aaIQ6Be+3mYZCXOw==" w:salt="v6HmlwRiEvkai11U/Y0hxA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935"/>
    <w:rsid w:val="000032D8"/>
    <w:rsid w:val="000057B3"/>
    <w:rsid w:val="00005ED9"/>
    <w:rsid w:val="0000634A"/>
    <w:rsid w:val="0000734A"/>
    <w:rsid w:val="0000795B"/>
    <w:rsid w:val="000101E4"/>
    <w:rsid w:val="00010260"/>
    <w:rsid w:val="00011829"/>
    <w:rsid w:val="000124CB"/>
    <w:rsid w:val="000131CB"/>
    <w:rsid w:val="000131DA"/>
    <w:rsid w:val="000132AC"/>
    <w:rsid w:val="00014A9F"/>
    <w:rsid w:val="000156E0"/>
    <w:rsid w:val="00015E0A"/>
    <w:rsid w:val="00016C2B"/>
    <w:rsid w:val="000171F4"/>
    <w:rsid w:val="000176A5"/>
    <w:rsid w:val="00017976"/>
    <w:rsid w:val="00017E97"/>
    <w:rsid w:val="00021770"/>
    <w:rsid w:val="00021783"/>
    <w:rsid w:val="000225DA"/>
    <w:rsid w:val="0002286D"/>
    <w:rsid w:val="00023107"/>
    <w:rsid w:val="00023481"/>
    <w:rsid w:val="00024502"/>
    <w:rsid w:val="00024D1A"/>
    <w:rsid w:val="00027679"/>
    <w:rsid w:val="00027CDD"/>
    <w:rsid w:val="00030178"/>
    <w:rsid w:val="00030545"/>
    <w:rsid w:val="00031B31"/>
    <w:rsid w:val="00032A60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736"/>
    <w:rsid w:val="00040D90"/>
    <w:rsid w:val="00043767"/>
    <w:rsid w:val="00044AD6"/>
    <w:rsid w:val="00044EFD"/>
    <w:rsid w:val="00045219"/>
    <w:rsid w:val="000475B4"/>
    <w:rsid w:val="00047756"/>
    <w:rsid w:val="00047A21"/>
    <w:rsid w:val="00050444"/>
    <w:rsid w:val="00050494"/>
    <w:rsid w:val="000519D2"/>
    <w:rsid w:val="000525B0"/>
    <w:rsid w:val="00053C12"/>
    <w:rsid w:val="00053DFE"/>
    <w:rsid w:val="00053F39"/>
    <w:rsid w:val="00054755"/>
    <w:rsid w:val="0005523B"/>
    <w:rsid w:val="0005646B"/>
    <w:rsid w:val="00056954"/>
    <w:rsid w:val="00056BE3"/>
    <w:rsid w:val="00056EAE"/>
    <w:rsid w:val="00057BDA"/>
    <w:rsid w:val="00057EEA"/>
    <w:rsid w:val="000607C5"/>
    <w:rsid w:val="00060D2A"/>
    <w:rsid w:val="0006140B"/>
    <w:rsid w:val="00061556"/>
    <w:rsid w:val="00062C71"/>
    <w:rsid w:val="00063682"/>
    <w:rsid w:val="00063E63"/>
    <w:rsid w:val="00065222"/>
    <w:rsid w:val="000652C4"/>
    <w:rsid w:val="000653ED"/>
    <w:rsid w:val="000661C3"/>
    <w:rsid w:val="00066240"/>
    <w:rsid w:val="00066DBA"/>
    <w:rsid w:val="000673E4"/>
    <w:rsid w:val="00072643"/>
    <w:rsid w:val="000728DC"/>
    <w:rsid w:val="00072D64"/>
    <w:rsid w:val="000733CC"/>
    <w:rsid w:val="00073F65"/>
    <w:rsid w:val="000748A6"/>
    <w:rsid w:val="000748F9"/>
    <w:rsid w:val="000751FA"/>
    <w:rsid w:val="00077D5F"/>
    <w:rsid w:val="000808A8"/>
    <w:rsid w:val="000810DF"/>
    <w:rsid w:val="00081754"/>
    <w:rsid w:val="00081E18"/>
    <w:rsid w:val="00084007"/>
    <w:rsid w:val="00090CD1"/>
    <w:rsid w:val="000925E9"/>
    <w:rsid w:val="00092775"/>
    <w:rsid w:val="00092C4F"/>
    <w:rsid w:val="000930E7"/>
    <w:rsid w:val="00093179"/>
    <w:rsid w:val="000932A0"/>
    <w:rsid w:val="0009478F"/>
    <w:rsid w:val="0009483B"/>
    <w:rsid w:val="00094B56"/>
    <w:rsid w:val="00095F38"/>
    <w:rsid w:val="000961E3"/>
    <w:rsid w:val="000976FA"/>
    <w:rsid w:val="00097A92"/>
    <w:rsid w:val="00097ACB"/>
    <w:rsid w:val="000A0AC0"/>
    <w:rsid w:val="000A3B90"/>
    <w:rsid w:val="000A4349"/>
    <w:rsid w:val="000A4CB2"/>
    <w:rsid w:val="000A565E"/>
    <w:rsid w:val="000A664C"/>
    <w:rsid w:val="000A7DE3"/>
    <w:rsid w:val="000A7F70"/>
    <w:rsid w:val="000B0EFA"/>
    <w:rsid w:val="000B3103"/>
    <w:rsid w:val="000B3790"/>
    <w:rsid w:val="000B51E8"/>
    <w:rsid w:val="000B521A"/>
    <w:rsid w:val="000B6209"/>
    <w:rsid w:val="000B6446"/>
    <w:rsid w:val="000B6ED3"/>
    <w:rsid w:val="000C01BD"/>
    <w:rsid w:val="000C0777"/>
    <w:rsid w:val="000C094E"/>
    <w:rsid w:val="000C0BB1"/>
    <w:rsid w:val="000C1A85"/>
    <w:rsid w:val="000C1ABA"/>
    <w:rsid w:val="000C2935"/>
    <w:rsid w:val="000C3181"/>
    <w:rsid w:val="000C3685"/>
    <w:rsid w:val="000C3BBA"/>
    <w:rsid w:val="000C3FB5"/>
    <w:rsid w:val="000C55C7"/>
    <w:rsid w:val="000C57BD"/>
    <w:rsid w:val="000C5DA3"/>
    <w:rsid w:val="000C60C4"/>
    <w:rsid w:val="000C72D3"/>
    <w:rsid w:val="000C75FF"/>
    <w:rsid w:val="000D0754"/>
    <w:rsid w:val="000D1B5C"/>
    <w:rsid w:val="000D25A6"/>
    <w:rsid w:val="000D3066"/>
    <w:rsid w:val="000D3390"/>
    <w:rsid w:val="000D3EFA"/>
    <w:rsid w:val="000D436F"/>
    <w:rsid w:val="000D4E75"/>
    <w:rsid w:val="000D6836"/>
    <w:rsid w:val="000D69AA"/>
    <w:rsid w:val="000D6B99"/>
    <w:rsid w:val="000D6C64"/>
    <w:rsid w:val="000D70A5"/>
    <w:rsid w:val="000E046E"/>
    <w:rsid w:val="000E15E7"/>
    <w:rsid w:val="000E2316"/>
    <w:rsid w:val="000E3686"/>
    <w:rsid w:val="000E460A"/>
    <w:rsid w:val="000E54D5"/>
    <w:rsid w:val="000E5737"/>
    <w:rsid w:val="000E58E0"/>
    <w:rsid w:val="000E643A"/>
    <w:rsid w:val="000E71C6"/>
    <w:rsid w:val="000F07C1"/>
    <w:rsid w:val="000F1A20"/>
    <w:rsid w:val="000F297B"/>
    <w:rsid w:val="000F2AA1"/>
    <w:rsid w:val="000F2E8C"/>
    <w:rsid w:val="000F3336"/>
    <w:rsid w:val="000F50E4"/>
    <w:rsid w:val="000F5417"/>
    <w:rsid w:val="000F5FA7"/>
    <w:rsid w:val="000F698D"/>
    <w:rsid w:val="000F6EEE"/>
    <w:rsid w:val="000F6F5A"/>
    <w:rsid w:val="00100105"/>
    <w:rsid w:val="00100F4B"/>
    <w:rsid w:val="001011E9"/>
    <w:rsid w:val="0010251F"/>
    <w:rsid w:val="00103917"/>
    <w:rsid w:val="00104848"/>
    <w:rsid w:val="00104D59"/>
    <w:rsid w:val="001050D1"/>
    <w:rsid w:val="00105EEC"/>
    <w:rsid w:val="00105F5D"/>
    <w:rsid w:val="00105F65"/>
    <w:rsid w:val="0010631C"/>
    <w:rsid w:val="00106718"/>
    <w:rsid w:val="001118B9"/>
    <w:rsid w:val="001120FB"/>
    <w:rsid w:val="00112225"/>
    <w:rsid w:val="00112FA8"/>
    <w:rsid w:val="001137CA"/>
    <w:rsid w:val="00113D73"/>
    <w:rsid w:val="0011441F"/>
    <w:rsid w:val="001149B5"/>
    <w:rsid w:val="00115877"/>
    <w:rsid w:val="00115CD7"/>
    <w:rsid w:val="00115D1A"/>
    <w:rsid w:val="00116896"/>
    <w:rsid w:val="00117204"/>
    <w:rsid w:val="001200E7"/>
    <w:rsid w:val="00121EF6"/>
    <w:rsid w:val="00123A01"/>
    <w:rsid w:val="00125296"/>
    <w:rsid w:val="001262A4"/>
    <w:rsid w:val="00126996"/>
    <w:rsid w:val="00126AE6"/>
    <w:rsid w:val="00126FC7"/>
    <w:rsid w:val="00127170"/>
    <w:rsid w:val="001279BA"/>
    <w:rsid w:val="001303D6"/>
    <w:rsid w:val="001316B0"/>
    <w:rsid w:val="0013182E"/>
    <w:rsid w:val="001330C2"/>
    <w:rsid w:val="001347D4"/>
    <w:rsid w:val="00134828"/>
    <w:rsid w:val="001349A1"/>
    <w:rsid w:val="00134DEA"/>
    <w:rsid w:val="00134E5B"/>
    <w:rsid w:val="00135967"/>
    <w:rsid w:val="001403BE"/>
    <w:rsid w:val="001417A4"/>
    <w:rsid w:val="0014219E"/>
    <w:rsid w:val="00142E4C"/>
    <w:rsid w:val="0014364A"/>
    <w:rsid w:val="00144F7D"/>
    <w:rsid w:val="00146262"/>
    <w:rsid w:val="00146616"/>
    <w:rsid w:val="001466C5"/>
    <w:rsid w:val="001466D0"/>
    <w:rsid w:val="001474B0"/>
    <w:rsid w:val="00147FD7"/>
    <w:rsid w:val="00150B2A"/>
    <w:rsid w:val="00150C18"/>
    <w:rsid w:val="00151377"/>
    <w:rsid w:val="001513C0"/>
    <w:rsid w:val="0015162E"/>
    <w:rsid w:val="00153067"/>
    <w:rsid w:val="00153620"/>
    <w:rsid w:val="00153F48"/>
    <w:rsid w:val="001543EA"/>
    <w:rsid w:val="0015526C"/>
    <w:rsid w:val="00155C42"/>
    <w:rsid w:val="00156C26"/>
    <w:rsid w:val="00156C34"/>
    <w:rsid w:val="0015734D"/>
    <w:rsid w:val="0016089B"/>
    <w:rsid w:val="001614F9"/>
    <w:rsid w:val="0016172C"/>
    <w:rsid w:val="00161740"/>
    <w:rsid w:val="00162340"/>
    <w:rsid w:val="00162AD9"/>
    <w:rsid w:val="00163168"/>
    <w:rsid w:val="00163670"/>
    <w:rsid w:val="0016383A"/>
    <w:rsid w:val="00163A43"/>
    <w:rsid w:val="0016412B"/>
    <w:rsid w:val="00164A84"/>
    <w:rsid w:val="0016700C"/>
    <w:rsid w:val="001703C9"/>
    <w:rsid w:val="0017048C"/>
    <w:rsid w:val="00170CFA"/>
    <w:rsid w:val="00170FB7"/>
    <w:rsid w:val="001713F4"/>
    <w:rsid w:val="001721A9"/>
    <w:rsid w:val="00172E33"/>
    <w:rsid w:val="00173EE5"/>
    <w:rsid w:val="00175231"/>
    <w:rsid w:val="001756C5"/>
    <w:rsid w:val="0017588D"/>
    <w:rsid w:val="00175A4B"/>
    <w:rsid w:val="00176AB5"/>
    <w:rsid w:val="001778FE"/>
    <w:rsid w:val="00182D61"/>
    <w:rsid w:val="0018315D"/>
    <w:rsid w:val="00183DF3"/>
    <w:rsid w:val="00184A4B"/>
    <w:rsid w:val="0018569A"/>
    <w:rsid w:val="0018759A"/>
    <w:rsid w:val="0018798E"/>
    <w:rsid w:val="0019036A"/>
    <w:rsid w:val="00190A25"/>
    <w:rsid w:val="001925C5"/>
    <w:rsid w:val="001931F6"/>
    <w:rsid w:val="0019326C"/>
    <w:rsid w:val="001941EF"/>
    <w:rsid w:val="00194822"/>
    <w:rsid w:val="00194B75"/>
    <w:rsid w:val="00194D5E"/>
    <w:rsid w:val="001951B6"/>
    <w:rsid w:val="0019543C"/>
    <w:rsid w:val="00195678"/>
    <w:rsid w:val="00197A5B"/>
    <w:rsid w:val="001A054E"/>
    <w:rsid w:val="001A0742"/>
    <w:rsid w:val="001A1776"/>
    <w:rsid w:val="001A1C38"/>
    <w:rsid w:val="001A2261"/>
    <w:rsid w:val="001A2A65"/>
    <w:rsid w:val="001A3CB3"/>
    <w:rsid w:val="001A5595"/>
    <w:rsid w:val="001A5AB4"/>
    <w:rsid w:val="001B06D7"/>
    <w:rsid w:val="001B0D10"/>
    <w:rsid w:val="001B158E"/>
    <w:rsid w:val="001B1805"/>
    <w:rsid w:val="001B1BF9"/>
    <w:rsid w:val="001B1C9B"/>
    <w:rsid w:val="001B2238"/>
    <w:rsid w:val="001B2EF5"/>
    <w:rsid w:val="001B54B1"/>
    <w:rsid w:val="001B58D4"/>
    <w:rsid w:val="001B6F97"/>
    <w:rsid w:val="001B7195"/>
    <w:rsid w:val="001C0911"/>
    <w:rsid w:val="001C0C26"/>
    <w:rsid w:val="001C2633"/>
    <w:rsid w:val="001C4C0D"/>
    <w:rsid w:val="001C5DE7"/>
    <w:rsid w:val="001C61E0"/>
    <w:rsid w:val="001C65C9"/>
    <w:rsid w:val="001C798E"/>
    <w:rsid w:val="001C7B58"/>
    <w:rsid w:val="001C7C93"/>
    <w:rsid w:val="001D0A22"/>
    <w:rsid w:val="001D0D50"/>
    <w:rsid w:val="001D0D82"/>
    <w:rsid w:val="001D32F4"/>
    <w:rsid w:val="001D3353"/>
    <w:rsid w:val="001D4996"/>
    <w:rsid w:val="001D5A5B"/>
    <w:rsid w:val="001D6096"/>
    <w:rsid w:val="001E0AF4"/>
    <w:rsid w:val="001E0C1B"/>
    <w:rsid w:val="001E1FD5"/>
    <w:rsid w:val="001E2098"/>
    <w:rsid w:val="001E26BF"/>
    <w:rsid w:val="001E2B34"/>
    <w:rsid w:val="001E3654"/>
    <w:rsid w:val="001E3AD4"/>
    <w:rsid w:val="001E4E28"/>
    <w:rsid w:val="001E4FE1"/>
    <w:rsid w:val="001E555E"/>
    <w:rsid w:val="001E7090"/>
    <w:rsid w:val="001F1C2F"/>
    <w:rsid w:val="001F4135"/>
    <w:rsid w:val="001F5440"/>
    <w:rsid w:val="001F6EFA"/>
    <w:rsid w:val="001F6FED"/>
    <w:rsid w:val="00200FE1"/>
    <w:rsid w:val="00201840"/>
    <w:rsid w:val="00202CA7"/>
    <w:rsid w:val="00202DCE"/>
    <w:rsid w:val="00203614"/>
    <w:rsid w:val="00203EDF"/>
    <w:rsid w:val="0020433D"/>
    <w:rsid w:val="00205A3F"/>
    <w:rsid w:val="00205CF8"/>
    <w:rsid w:val="00206553"/>
    <w:rsid w:val="00207B6E"/>
    <w:rsid w:val="00213550"/>
    <w:rsid w:val="00213F93"/>
    <w:rsid w:val="00214496"/>
    <w:rsid w:val="00214AD4"/>
    <w:rsid w:val="00214D8F"/>
    <w:rsid w:val="0021606B"/>
    <w:rsid w:val="00220730"/>
    <w:rsid w:val="002214DD"/>
    <w:rsid w:val="00222DD2"/>
    <w:rsid w:val="00222EA2"/>
    <w:rsid w:val="002235E4"/>
    <w:rsid w:val="002239F0"/>
    <w:rsid w:val="0022462D"/>
    <w:rsid w:val="00224FBE"/>
    <w:rsid w:val="00225AC4"/>
    <w:rsid w:val="00226573"/>
    <w:rsid w:val="00227CD0"/>
    <w:rsid w:val="00230D3C"/>
    <w:rsid w:val="00231DDA"/>
    <w:rsid w:val="00232542"/>
    <w:rsid w:val="00234C07"/>
    <w:rsid w:val="00234FDF"/>
    <w:rsid w:val="00235099"/>
    <w:rsid w:val="00235158"/>
    <w:rsid w:val="0024026D"/>
    <w:rsid w:val="002405A7"/>
    <w:rsid w:val="002418A3"/>
    <w:rsid w:val="0024279A"/>
    <w:rsid w:val="002440B4"/>
    <w:rsid w:val="0024491C"/>
    <w:rsid w:val="00244E20"/>
    <w:rsid w:val="002465F5"/>
    <w:rsid w:val="0024740B"/>
    <w:rsid w:val="002476E9"/>
    <w:rsid w:val="00250089"/>
    <w:rsid w:val="00250833"/>
    <w:rsid w:val="002535CE"/>
    <w:rsid w:val="0025391A"/>
    <w:rsid w:val="00253979"/>
    <w:rsid w:val="00253EE8"/>
    <w:rsid w:val="00254352"/>
    <w:rsid w:val="0025517E"/>
    <w:rsid w:val="002566E3"/>
    <w:rsid w:val="00257769"/>
    <w:rsid w:val="00260460"/>
    <w:rsid w:val="00260864"/>
    <w:rsid w:val="00260FDA"/>
    <w:rsid w:val="002619AA"/>
    <w:rsid w:val="00262596"/>
    <w:rsid w:val="00263C66"/>
    <w:rsid w:val="00264D47"/>
    <w:rsid w:val="00267840"/>
    <w:rsid w:val="00270F92"/>
    <w:rsid w:val="00271CCF"/>
    <w:rsid w:val="00273255"/>
    <w:rsid w:val="0027390B"/>
    <w:rsid w:val="002742B2"/>
    <w:rsid w:val="0027470C"/>
    <w:rsid w:val="00274CBA"/>
    <w:rsid w:val="002767A8"/>
    <w:rsid w:val="00280D8E"/>
    <w:rsid w:val="00281559"/>
    <w:rsid w:val="00281623"/>
    <w:rsid w:val="0028261D"/>
    <w:rsid w:val="00282990"/>
    <w:rsid w:val="00283BD5"/>
    <w:rsid w:val="00283E72"/>
    <w:rsid w:val="00284219"/>
    <w:rsid w:val="002845FA"/>
    <w:rsid w:val="002847B3"/>
    <w:rsid w:val="00284DA9"/>
    <w:rsid w:val="002869CB"/>
    <w:rsid w:val="00286BDB"/>
    <w:rsid w:val="00287B86"/>
    <w:rsid w:val="00290379"/>
    <w:rsid w:val="00290ADD"/>
    <w:rsid w:val="002915DC"/>
    <w:rsid w:val="00291E76"/>
    <w:rsid w:val="0029381F"/>
    <w:rsid w:val="00293E2E"/>
    <w:rsid w:val="00297388"/>
    <w:rsid w:val="002A16AF"/>
    <w:rsid w:val="002A18A2"/>
    <w:rsid w:val="002A1DDD"/>
    <w:rsid w:val="002A210B"/>
    <w:rsid w:val="002A2376"/>
    <w:rsid w:val="002A3FA6"/>
    <w:rsid w:val="002A41D5"/>
    <w:rsid w:val="002A4E34"/>
    <w:rsid w:val="002A6B5A"/>
    <w:rsid w:val="002A71BE"/>
    <w:rsid w:val="002A72F4"/>
    <w:rsid w:val="002A77B1"/>
    <w:rsid w:val="002B1F38"/>
    <w:rsid w:val="002B2E40"/>
    <w:rsid w:val="002B2ED8"/>
    <w:rsid w:val="002B3CAF"/>
    <w:rsid w:val="002B4661"/>
    <w:rsid w:val="002B54BA"/>
    <w:rsid w:val="002B56D6"/>
    <w:rsid w:val="002B64A0"/>
    <w:rsid w:val="002B6EC1"/>
    <w:rsid w:val="002B7655"/>
    <w:rsid w:val="002B7B9F"/>
    <w:rsid w:val="002B7BD3"/>
    <w:rsid w:val="002B7D97"/>
    <w:rsid w:val="002C01A6"/>
    <w:rsid w:val="002C0262"/>
    <w:rsid w:val="002C1009"/>
    <w:rsid w:val="002C1F1D"/>
    <w:rsid w:val="002C2090"/>
    <w:rsid w:val="002C31ED"/>
    <w:rsid w:val="002C3A1D"/>
    <w:rsid w:val="002C4D6E"/>
    <w:rsid w:val="002C4D83"/>
    <w:rsid w:val="002C6732"/>
    <w:rsid w:val="002C7DA1"/>
    <w:rsid w:val="002D22EA"/>
    <w:rsid w:val="002D48D2"/>
    <w:rsid w:val="002D5BE0"/>
    <w:rsid w:val="002D5CB8"/>
    <w:rsid w:val="002D61DF"/>
    <w:rsid w:val="002D722F"/>
    <w:rsid w:val="002E0810"/>
    <w:rsid w:val="002E4BC5"/>
    <w:rsid w:val="002E4CD8"/>
    <w:rsid w:val="002E51EC"/>
    <w:rsid w:val="002E60E8"/>
    <w:rsid w:val="002F1689"/>
    <w:rsid w:val="002F1A4F"/>
    <w:rsid w:val="002F1C7D"/>
    <w:rsid w:val="002F24F9"/>
    <w:rsid w:val="002F3F89"/>
    <w:rsid w:val="002F4AED"/>
    <w:rsid w:val="002F4CB7"/>
    <w:rsid w:val="002F4D00"/>
    <w:rsid w:val="002F4D27"/>
    <w:rsid w:val="002F5B1D"/>
    <w:rsid w:val="002F666C"/>
    <w:rsid w:val="002F6E0F"/>
    <w:rsid w:val="002F6E8B"/>
    <w:rsid w:val="002F7230"/>
    <w:rsid w:val="00300005"/>
    <w:rsid w:val="00301963"/>
    <w:rsid w:val="00301A1C"/>
    <w:rsid w:val="003026A5"/>
    <w:rsid w:val="00303391"/>
    <w:rsid w:val="003035A2"/>
    <w:rsid w:val="00303A2B"/>
    <w:rsid w:val="00304B17"/>
    <w:rsid w:val="00305011"/>
    <w:rsid w:val="00305C38"/>
    <w:rsid w:val="0030621B"/>
    <w:rsid w:val="00306B6A"/>
    <w:rsid w:val="0030760D"/>
    <w:rsid w:val="00307E1B"/>
    <w:rsid w:val="00310496"/>
    <w:rsid w:val="00310B8C"/>
    <w:rsid w:val="0031119D"/>
    <w:rsid w:val="003124B8"/>
    <w:rsid w:val="00314B32"/>
    <w:rsid w:val="00314BA8"/>
    <w:rsid w:val="0031616A"/>
    <w:rsid w:val="00317741"/>
    <w:rsid w:val="00320419"/>
    <w:rsid w:val="003211B9"/>
    <w:rsid w:val="003237CB"/>
    <w:rsid w:val="00323A85"/>
    <w:rsid w:val="00323F8E"/>
    <w:rsid w:val="00324C65"/>
    <w:rsid w:val="00324D14"/>
    <w:rsid w:val="00324EEB"/>
    <w:rsid w:val="003252AB"/>
    <w:rsid w:val="003265D4"/>
    <w:rsid w:val="0032797E"/>
    <w:rsid w:val="0033053B"/>
    <w:rsid w:val="00330806"/>
    <w:rsid w:val="003320BC"/>
    <w:rsid w:val="00332428"/>
    <w:rsid w:val="00333334"/>
    <w:rsid w:val="00333E2B"/>
    <w:rsid w:val="0033527D"/>
    <w:rsid w:val="003367FE"/>
    <w:rsid w:val="0033778E"/>
    <w:rsid w:val="00340934"/>
    <w:rsid w:val="003409FA"/>
    <w:rsid w:val="00342C71"/>
    <w:rsid w:val="003447E6"/>
    <w:rsid w:val="003455D1"/>
    <w:rsid w:val="003474E6"/>
    <w:rsid w:val="0035068D"/>
    <w:rsid w:val="00350FE8"/>
    <w:rsid w:val="003525D7"/>
    <w:rsid w:val="00354265"/>
    <w:rsid w:val="00355594"/>
    <w:rsid w:val="00355AEC"/>
    <w:rsid w:val="0035675A"/>
    <w:rsid w:val="00356779"/>
    <w:rsid w:val="00356D79"/>
    <w:rsid w:val="00357243"/>
    <w:rsid w:val="00357715"/>
    <w:rsid w:val="00360612"/>
    <w:rsid w:val="00361D3B"/>
    <w:rsid w:val="0036308E"/>
    <w:rsid w:val="00364E46"/>
    <w:rsid w:val="00365C21"/>
    <w:rsid w:val="0036744D"/>
    <w:rsid w:val="003678F1"/>
    <w:rsid w:val="00371DA6"/>
    <w:rsid w:val="00372377"/>
    <w:rsid w:val="00372A87"/>
    <w:rsid w:val="0037312F"/>
    <w:rsid w:val="003745B9"/>
    <w:rsid w:val="00375106"/>
    <w:rsid w:val="003762F1"/>
    <w:rsid w:val="003767E9"/>
    <w:rsid w:val="00377044"/>
    <w:rsid w:val="0038029C"/>
    <w:rsid w:val="003804E2"/>
    <w:rsid w:val="00380CC5"/>
    <w:rsid w:val="003812BA"/>
    <w:rsid w:val="00381797"/>
    <w:rsid w:val="00381B27"/>
    <w:rsid w:val="0038349A"/>
    <w:rsid w:val="003841EE"/>
    <w:rsid w:val="00384FDC"/>
    <w:rsid w:val="003857E3"/>
    <w:rsid w:val="00386814"/>
    <w:rsid w:val="00386DBB"/>
    <w:rsid w:val="00387D6E"/>
    <w:rsid w:val="00387F12"/>
    <w:rsid w:val="00391216"/>
    <w:rsid w:val="00391265"/>
    <w:rsid w:val="003917ED"/>
    <w:rsid w:val="00392AF6"/>
    <w:rsid w:val="00392C16"/>
    <w:rsid w:val="00393321"/>
    <w:rsid w:val="00393C3A"/>
    <w:rsid w:val="00394A14"/>
    <w:rsid w:val="0039508F"/>
    <w:rsid w:val="003955C9"/>
    <w:rsid w:val="00395923"/>
    <w:rsid w:val="00396507"/>
    <w:rsid w:val="003A06F5"/>
    <w:rsid w:val="003A0BE8"/>
    <w:rsid w:val="003A154F"/>
    <w:rsid w:val="003A18CB"/>
    <w:rsid w:val="003A22EC"/>
    <w:rsid w:val="003A4931"/>
    <w:rsid w:val="003A569D"/>
    <w:rsid w:val="003A6176"/>
    <w:rsid w:val="003A6418"/>
    <w:rsid w:val="003B098A"/>
    <w:rsid w:val="003B1993"/>
    <w:rsid w:val="003B25AC"/>
    <w:rsid w:val="003B2A75"/>
    <w:rsid w:val="003B313F"/>
    <w:rsid w:val="003B3295"/>
    <w:rsid w:val="003B33E6"/>
    <w:rsid w:val="003B438B"/>
    <w:rsid w:val="003B584C"/>
    <w:rsid w:val="003B662A"/>
    <w:rsid w:val="003B6AC9"/>
    <w:rsid w:val="003B7869"/>
    <w:rsid w:val="003C000D"/>
    <w:rsid w:val="003C1CDD"/>
    <w:rsid w:val="003C3413"/>
    <w:rsid w:val="003C363A"/>
    <w:rsid w:val="003C3AEF"/>
    <w:rsid w:val="003C3EE6"/>
    <w:rsid w:val="003C4900"/>
    <w:rsid w:val="003C5381"/>
    <w:rsid w:val="003C6B97"/>
    <w:rsid w:val="003C6F6D"/>
    <w:rsid w:val="003D1015"/>
    <w:rsid w:val="003D1033"/>
    <w:rsid w:val="003D20F5"/>
    <w:rsid w:val="003D28DF"/>
    <w:rsid w:val="003D37FF"/>
    <w:rsid w:val="003D3B9D"/>
    <w:rsid w:val="003D5A1C"/>
    <w:rsid w:val="003D6162"/>
    <w:rsid w:val="003E027B"/>
    <w:rsid w:val="003E0594"/>
    <w:rsid w:val="003E33B9"/>
    <w:rsid w:val="003E39D7"/>
    <w:rsid w:val="003E3A9D"/>
    <w:rsid w:val="003E4CAD"/>
    <w:rsid w:val="003E4E19"/>
    <w:rsid w:val="003E5EE4"/>
    <w:rsid w:val="003E659D"/>
    <w:rsid w:val="003E6A9A"/>
    <w:rsid w:val="003E7F45"/>
    <w:rsid w:val="003F050B"/>
    <w:rsid w:val="003F0C86"/>
    <w:rsid w:val="003F1042"/>
    <w:rsid w:val="003F11A7"/>
    <w:rsid w:val="003F1E7E"/>
    <w:rsid w:val="003F2127"/>
    <w:rsid w:val="003F282A"/>
    <w:rsid w:val="003F3077"/>
    <w:rsid w:val="003F37F3"/>
    <w:rsid w:val="003F38C2"/>
    <w:rsid w:val="003F44A6"/>
    <w:rsid w:val="003F478E"/>
    <w:rsid w:val="003F5109"/>
    <w:rsid w:val="003F5520"/>
    <w:rsid w:val="003F5787"/>
    <w:rsid w:val="003F67DD"/>
    <w:rsid w:val="003F739E"/>
    <w:rsid w:val="003F76A3"/>
    <w:rsid w:val="004006AF"/>
    <w:rsid w:val="0040095C"/>
    <w:rsid w:val="00401596"/>
    <w:rsid w:val="00401BAB"/>
    <w:rsid w:val="00402091"/>
    <w:rsid w:val="00402595"/>
    <w:rsid w:val="00403C57"/>
    <w:rsid w:val="00403D93"/>
    <w:rsid w:val="00404715"/>
    <w:rsid w:val="00404C49"/>
    <w:rsid w:val="0040506F"/>
    <w:rsid w:val="00407124"/>
    <w:rsid w:val="00410DEF"/>
    <w:rsid w:val="00410F4F"/>
    <w:rsid w:val="00411DBC"/>
    <w:rsid w:val="0041227D"/>
    <w:rsid w:val="00415B11"/>
    <w:rsid w:val="00415F93"/>
    <w:rsid w:val="004179AC"/>
    <w:rsid w:val="004209BC"/>
    <w:rsid w:val="00420CB8"/>
    <w:rsid w:val="00421021"/>
    <w:rsid w:val="0042182B"/>
    <w:rsid w:val="0042261A"/>
    <w:rsid w:val="00426287"/>
    <w:rsid w:val="00427F56"/>
    <w:rsid w:val="004310F2"/>
    <w:rsid w:val="00431CB1"/>
    <w:rsid w:val="00432E2F"/>
    <w:rsid w:val="00433A86"/>
    <w:rsid w:val="00433DA3"/>
    <w:rsid w:val="004353DA"/>
    <w:rsid w:val="0043551E"/>
    <w:rsid w:val="00436CEC"/>
    <w:rsid w:val="0043751A"/>
    <w:rsid w:val="004375C2"/>
    <w:rsid w:val="00437BAE"/>
    <w:rsid w:val="0044024C"/>
    <w:rsid w:val="004412CD"/>
    <w:rsid w:val="0044181C"/>
    <w:rsid w:val="00441CF6"/>
    <w:rsid w:val="004428BA"/>
    <w:rsid w:val="0044512B"/>
    <w:rsid w:val="00445DEC"/>
    <w:rsid w:val="00447CE0"/>
    <w:rsid w:val="00450F27"/>
    <w:rsid w:val="004516F7"/>
    <w:rsid w:val="00451886"/>
    <w:rsid w:val="00451BF4"/>
    <w:rsid w:val="00451DF2"/>
    <w:rsid w:val="0045328A"/>
    <w:rsid w:val="00453728"/>
    <w:rsid w:val="00453EC3"/>
    <w:rsid w:val="004549C9"/>
    <w:rsid w:val="00455135"/>
    <w:rsid w:val="004554C6"/>
    <w:rsid w:val="004554D0"/>
    <w:rsid w:val="0045559C"/>
    <w:rsid w:val="00455B59"/>
    <w:rsid w:val="00456BD0"/>
    <w:rsid w:val="00456D52"/>
    <w:rsid w:val="00456DF1"/>
    <w:rsid w:val="004574C8"/>
    <w:rsid w:val="00457A9B"/>
    <w:rsid w:val="0046018C"/>
    <w:rsid w:val="00461CD2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2D58"/>
    <w:rsid w:val="004739D2"/>
    <w:rsid w:val="00474260"/>
    <w:rsid w:val="004744DA"/>
    <w:rsid w:val="004750B2"/>
    <w:rsid w:val="004753B4"/>
    <w:rsid w:val="0047559C"/>
    <w:rsid w:val="00475624"/>
    <w:rsid w:val="00475D38"/>
    <w:rsid w:val="00475D55"/>
    <w:rsid w:val="00477D13"/>
    <w:rsid w:val="00477FF8"/>
    <w:rsid w:val="0048144C"/>
    <w:rsid w:val="00481620"/>
    <w:rsid w:val="00481CA0"/>
    <w:rsid w:val="004822D1"/>
    <w:rsid w:val="00482455"/>
    <w:rsid w:val="0048259A"/>
    <w:rsid w:val="00483BAB"/>
    <w:rsid w:val="00483BF6"/>
    <w:rsid w:val="00483D7D"/>
    <w:rsid w:val="00484CC4"/>
    <w:rsid w:val="004853EB"/>
    <w:rsid w:val="0048568F"/>
    <w:rsid w:val="004861C0"/>
    <w:rsid w:val="00486533"/>
    <w:rsid w:val="00486D78"/>
    <w:rsid w:val="00487608"/>
    <w:rsid w:val="0049025C"/>
    <w:rsid w:val="00490608"/>
    <w:rsid w:val="004906C4"/>
    <w:rsid w:val="00492220"/>
    <w:rsid w:val="00495A7D"/>
    <w:rsid w:val="00495DED"/>
    <w:rsid w:val="004A0071"/>
    <w:rsid w:val="004A07E1"/>
    <w:rsid w:val="004A0869"/>
    <w:rsid w:val="004A1154"/>
    <w:rsid w:val="004A1E8B"/>
    <w:rsid w:val="004A259E"/>
    <w:rsid w:val="004A2BAD"/>
    <w:rsid w:val="004A38FD"/>
    <w:rsid w:val="004A54C3"/>
    <w:rsid w:val="004A694E"/>
    <w:rsid w:val="004A6FB1"/>
    <w:rsid w:val="004B0AFB"/>
    <w:rsid w:val="004B1DF3"/>
    <w:rsid w:val="004B3EF2"/>
    <w:rsid w:val="004B42B8"/>
    <w:rsid w:val="004B5E32"/>
    <w:rsid w:val="004B6135"/>
    <w:rsid w:val="004B6BE3"/>
    <w:rsid w:val="004B6C2D"/>
    <w:rsid w:val="004C03A8"/>
    <w:rsid w:val="004C0C64"/>
    <w:rsid w:val="004C2504"/>
    <w:rsid w:val="004C2585"/>
    <w:rsid w:val="004C310B"/>
    <w:rsid w:val="004C335D"/>
    <w:rsid w:val="004C3D27"/>
    <w:rsid w:val="004C40BA"/>
    <w:rsid w:val="004C43F6"/>
    <w:rsid w:val="004C4B1C"/>
    <w:rsid w:val="004C5826"/>
    <w:rsid w:val="004C7C86"/>
    <w:rsid w:val="004C7C92"/>
    <w:rsid w:val="004D06D3"/>
    <w:rsid w:val="004D6DE8"/>
    <w:rsid w:val="004D6F6F"/>
    <w:rsid w:val="004E0223"/>
    <w:rsid w:val="004E0496"/>
    <w:rsid w:val="004E06AD"/>
    <w:rsid w:val="004E2780"/>
    <w:rsid w:val="004E333E"/>
    <w:rsid w:val="004E3984"/>
    <w:rsid w:val="004E4163"/>
    <w:rsid w:val="004E59ED"/>
    <w:rsid w:val="004E5FB3"/>
    <w:rsid w:val="004E7152"/>
    <w:rsid w:val="004E7C4F"/>
    <w:rsid w:val="004F01B8"/>
    <w:rsid w:val="004F0AFF"/>
    <w:rsid w:val="004F0C45"/>
    <w:rsid w:val="004F14B2"/>
    <w:rsid w:val="004F246C"/>
    <w:rsid w:val="004F5920"/>
    <w:rsid w:val="004F7D0E"/>
    <w:rsid w:val="005010B3"/>
    <w:rsid w:val="00501FD3"/>
    <w:rsid w:val="00502D4B"/>
    <w:rsid w:val="00504B8B"/>
    <w:rsid w:val="00505535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8F8"/>
    <w:rsid w:val="00520C39"/>
    <w:rsid w:val="0052135F"/>
    <w:rsid w:val="00522212"/>
    <w:rsid w:val="00522CBD"/>
    <w:rsid w:val="005230E8"/>
    <w:rsid w:val="0052356D"/>
    <w:rsid w:val="00523EFC"/>
    <w:rsid w:val="00524E7D"/>
    <w:rsid w:val="00524E95"/>
    <w:rsid w:val="005261BE"/>
    <w:rsid w:val="00533394"/>
    <w:rsid w:val="00533B10"/>
    <w:rsid w:val="0053458E"/>
    <w:rsid w:val="00535B7E"/>
    <w:rsid w:val="00536013"/>
    <w:rsid w:val="005378E4"/>
    <w:rsid w:val="005408BC"/>
    <w:rsid w:val="00540BE9"/>
    <w:rsid w:val="00541EC2"/>
    <w:rsid w:val="00544FFA"/>
    <w:rsid w:val="00545AC7"/>
    <w:rsid w:val="00546037"/>
    <w:rsid w:val="00546450"/>
    <w:rsid w:val="005470CE"/>
    <w:rsid w:val="00550285"/>
    <w:rsid w:val="00551158"/>
    <w:rsid w:val="00552BCB"/>
    <w:rsid w:val="0055461A"/>
    <w:rsid w:val="005552FC"/>
    <w:rsid w:val="00555502"/>
    <w:rsid w:val="00555679"/>
    <w:rsid w:val="00556FF5"/>
    <w:rsid w:val="00557061"/>
    <w:rsid w:val="0056031D"/>
    <w:rsid w:val="00560FDB"/>
    <w:rsid w:val="005615EA"/>
    <w:rsid w:val="00562A1B"/>
    <w:rsid w:val="00562C50"/>
    <w:rsid w:val="005634A4"/>
    <w:rsid w:val="00563BF8"/>
    <w:rsid w:val="0056487A"/>
    <w:rsid w:val="00564BE0"/>
    <w:rsid w:val="00566DCD"/>
    <w:rsid w:val="00566DFC"/>
    <w:rsid w:val="0057058E"/>
    <w:rsid w:val="00570D12"/>
    <w:rsid w:val="00571E10"/>
    <w:rsid w:val="005728FB"/>
    <w:rsid w:val="00572DB1"/>
    <w:rsid w:val="00572DDD"/>
    <w:rsid w:val="00573760"/>
    <w:rsid w:val="00573EAB"/>
    <w:rsid w:val="0057432F"/>
    <w:rsid w:val="00574623"/>
    <w:rsid w:val="00576B6A"/>
    <w:rsid w:val="005779F8"/>
    <w:rsid w:val="0058094E"/>
    <w:rsid w:val="00581899"/>
    <w:rsid w:val="00581B2A"/>
    <w:rsid w:val="00581FD5"/>
    <w:rsid w:val="005828A7"/>
    <w:rsid w:val="005836C5"/>
    <w:rsid w:val="005847F6"/>
    <w:rsid w:val="00585B86"/>
    <w:rsid w:val="005900EC"/>
    <w:rsid w:val="00590CD7"/>
    <w:rsid w:val="00590F64"/>
    <w:rsid w:val="0059365D"/>
    <w:rsid w:val="00594894"/>
    <w:rsid w:val="00595BB5"/>
    <w:rsid w:val="00595E97"/>
    <w:rsid w:val="0059620B"/>
    <w:rsid w:val="00596362"/>
    <w:rsid w:val="00596D40"/>
    <w:rsid w:val="005973D1"/>
    <w:rsid w:val="005A03A5"/>
    <w:rsid w:val="005A24CD"/>
    <w:rsid w:val="005A2C7A"/>
    <w:rsid w:val="005A2EDC"/>
    <w:rsid w:val="005A3566"/>
    <w:rsid w:val="005A35E8"/>
    <w:rsid w:val="005A45CC"/>
    <w:rsid w:val="005A47BF"/>
    <w:rsid w:val="005A4DCF"/>
    <w:rsid w:val="005A6136"/>
    <w:rsid w:val="005B1299"/>
    <w:rsid w:val="005B1788"/>
    <w:rsid w:val="005B3691"/>
    <w:rsid w:val="005B52DE"/>
    <w:rsid w:val="005B6164"/>
    <w:rsid w:val="005B7C9F"/>
    <w:rsid w:val="005C023B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33B"/>
    <w:rsid w:val="005C59D8"/>
    <w:rsid w:val="005D109F"/>
    <w:rsid w:val="005D16B6"/>
    <w:rsid w:val="005D4489"/>
    <w:rsid w:val="005D4D03"/>
    <w:rsid w:val="005D55A0"/>
    <w:rsid w:val="005D5B57"/>
    <w:rsid w:val="005D68DC"/>
    <w:rsid w:val="005D6BA2"/>
    <w:rsid w:val="005E0183"/>
    <w:rsid w:val="005E0AD9"/>
    <w:rsid w:val="005E0F63"/>
    <w:rsid w:val="005E237C"/>
    <w:rsid w:val="005E2BDE"/>
    <w:rsid w:val="005E34B4"/>
    <w:rsid w:val="005E4C05"/>
    <w:rsid w:val="005E4CFF"/>
    <w:rsid w:val="005E5516"/>
    <w:rsid w:val="005E6BFE"/>
    <w:rsid w:val="005E7482"/>
    <w:rsid w:val="005F02E0"/>
    <w:rsid w:val="005F0521"/>
    <w:rsid w:val="005F2000"/>
    <w:rsid w:val="005F253E"/>
    <w:rsid w:val="005F25E4"/>
    <w:rsid w:val="005F33AD"/>
    <w:rsid w:val="005F3B9F"/>
    <w:rsid w:val="005F3D81"/>
    <w:rsid w:val="005F410C"/>
    <w:rsid w:val="005F5321"/>
    <w:rsid w:val="005F7121"/>
    <w:rsid w:val="00600D1B"/>
    <w:rsid w:val="006014A8"/>
    <w:rsid w:val="006017DF"/>
    <w:rsid w:val="00601F96"/>
    <w:rsid w:val="00603868"/>
    <w:rsid w:val="00604EB1"/>
    <w:rsid w:val="006051FC"/>
    <w:rsid w:val="00606ACB"/>
    <w:rsid w:val="006074AD"/>
    <w:rsid w:val="00610082"/>
    <w:rsid w:val="0061084A"/>
    <w:rsid w:val="0061168A"/>
    <w:rsid w:val="006117B7"/>
    <w:rsid w:val="006118B0"/>
    <w:rsid w:val="006131D9"/>
    <w:rsid w:val="006137BA"/>
    <w:rsid w:val="006139F0"/>
    <w:rsid w:val="00614DD0"/>
    <w:rsid w:val="00615416"/>
    <w:rsid w:val="00615BB3"/>
    <w:rsid w:val="00620E97"/>
    <w:rsid w:val="006216B7"/>
    <w:rsid w:val="00621722"/>
    <w:rsid w:val="00621ED1"/>
    <w:rsid w:val="006222B8"/>
    <w:rsid w:val="006226FA"/>
    <w:rsid w:val="0062584F"/>
    <w:rsid w:val="00626692"/>
    <w:rsid w:val="006270F3"/>
    <w:rsid w:val="00627E21"/>
    <w:rsid w:val="00630F4E"/>
    <w:rsid w:val="006310DA"/>
    <w:rsid w:val="0063125F"/>
    <w:rsid w:val="00631674"/>
    <w:rsid w:val="00632ECD"/>
    <w:rsid w:val="00633651"/>
    <w:rsid w:val="00633912"/>
    <w:rsid w:val="00634096"/>
    <w:rsid w:val="00634660"/>
    <w:rsid w:val="00636272"/>
    <w:rsid w:val="00636E6A"/>
    <w:rsid w:val="0063722B"/>
    <w:rsid w:val="00640E14"/>
    <w:rsid w:val="006411A2"/>
    <w:rsid w:val="006423D0"/>
    <w:rsid w:val="00642596"/>
    <w:rsid w:val="006427E1"/>
    <w:rsid w:val="00642FB0"/>
    <w:rsid w:val="00643AFC"/>
    <w:rsid w:val="00643FA9"/>
    <w:rsid w:val="006451B2"/>
    <w:rsid w:val="00645AC9"/>
    <w:rsid w:val="00650A35"/>
    <w:rsid w:val="00650B57"/>
    <w:rsid w:val="00651251"/>
    <w:rsid w:val="006514C4"/>
    <w:rsid w:val="0065174D"/>
    <w:rsid w:val="00651CC8"/>
    <w:rsid w:val="00652086"/>
    <w:rsid w:val="006525ED"/>
    <w:rsid w:val="006528B5"/>
    <w:rsid w:val="00652CD6"/>
    <w:rsid w:val="00653115"/>
    <w:rsid w:val="006538B2"/>
    <w:rsid w:val="00656128"/>
    <w:rsid w:val="006609AB"/>
    <w:rsid w:val="00660A86"/>
    <w:rsid w:val="00660B00"/>
    <w:rsid w:val="006620D2"/>
    <w:rsid w:val="00662125"/>
    <w:rsid w:val="006645A6"/>
    <w:rsid w:val="00666EE9"/>
    <w:rsid w:val="00667005"/>
    <w:rsid w:val="00671148"/>
    <w:rsid w:val="00672D30"/>
    <w:rsid w:val="0067419D"/>
    <w:rsid w:val="00674202"/>
    <w:rsid w:val="00674AE1"/>
    <w:rsid w:val="00674BD8"/>
    <w:rsid w:val="00675F00"/>
    <w:rsid w:val="006768D4"/>
    <w:rsid w:val="00677B45"/>
    <w:rsid w:val="006802B7"/>
    <w:rsid w:val="00680D44"/>
    <w:rsid w:val="00681828"/>
    <w:rsid w:val="006818C8"/>
    <w:rsid w:val="00683828"/>
    <w:rsid w:val="00684F65"/>
    <w:rsid w:val="0068513E"/>
    <w:rsid w:val="00685DB4"/>
    <w:rsid w:val="00686868"/>
    <w:rsid w:val="00687A3B"/>
    <w:rsid w:val="00690054"/>
    <w:rsid w:val="00690EF6"/>
    <w:rsid w:val="00691C74"/>
    <w:rsid w:val="0069400D"/>
    <w:rsid w:val="006959AE"/>
    <w:rsid w:val="00695ABE"/>
    <w:rsid w:val="00695C4F"/>
    <w:rsid w:val="006967F4"/>
    <w:rsid w:val="00696C9A"/>
    <w:rsid w:val="006970D7"/>
    <w:rsid w:val="006974FB"/>
    <w:rsid w:val="00697529"/>
    <w:rsid w:val="006A03BC"/>
    <w:rsid w:val="006A11A1"/>
    <w:rsid w:val="006A2272"/>
    <w:rsid w:val="006A22B6"/>
    <w:rsid w:val="006A22D1"/>
    <w:rsid w:val="006A2C20"/>
    <w:rsid w:val="006A2CF3"/>
    <w:rsid w:val="006A30FD"/>
    <w:rsid w:val="006A425D"/>
    <w:rsid w:val="006A4666"/>
    <w:rsid w:val="006A4B11"/>
    <w:rsid w:val="006A5583"/>
    <w:rsid w:val="006A602C"/>
    <w:rsid w:val="006A6C80"/>
    <w:rsid w:val="006B0376"/>
    <w:rsid w:val="006B0DD8"/>
    <w:rsid w:val="006B1894"/>
    <w:rsid w:val="006B1EC6"/>
    <w:rsid w:val="006B2714"/>
    <w:rsid w:val="006B2CCD"/>
    <w:rsid w:val="006B56C6"/>
    <w:rsid w:val="006B7215"/>
    <w:rsid w:val="006B76D0"/>
    <w:rsid w:val="006B7B61"/>
    <w:rsid w:val="006C04E0"/>
    <w:rsid w:val="006C14B4"/>
    <w:rsid w:val="006C16A5"/>
    <w:rsid w:val="006C319D"/>
    <w:rsid w:val="006C37C3"/>
    <w:rsid w:val="006C3D26"/>
    <w:rsid w:val="006C54B2"/>
    <w:rsid w:val="006C6790"/>
    <w:rsid w:val="006C6CFF"/>
    <w:rsid w:val="006C75EC"/>
    <w:rsid w:val="006C78E0"/>
    <w:rsid w:val="006C7DDC"/>
    <w:rsid w:val="006D0BC5"/>
    <w:rsid w:val="006D25C4"/>
    <w:rsid w:val="006D31BC"/>
    <w:rsid w:val="006D45EF"/>
    <w:rsid w:val="006D47F2"/>
    <w:rsid w:val="006D48CD"/>
    <w:rsid w:val="006D4911"/>
    <w:rsid w:val="006D59CD"/>
    <w:rsid w:val="006D5D78"/>
    <w:rsid w:val="006D6B6F"/>
    <w:rsid w:val="006D780B"/>
    <w:rsid w:val="006D7A9C"/>
    <w:rsid w:val="006D7C3C"/>
    <w:rsid w:val="006D7CF2"/>
    <w:rsid w:val="006D7FAC"/>
    <w:rsid w:val="006E01DF"/>
    <w:rsid w:val="006E0755"/>
    <w:rsid w:val="006E075A"/>
    <w:rsid w:val="006E1621"/>
    <w:rsid w:val="006E3576"/>
    <w:rsid w:val="006E3719"/>
    <w:rsid w:val="006E523B"/>
    <w:rsid w:val="006E5E28"/>
    <w:rsid w:val="006E63D4"/>
    <w:rsid w:val="006E7104"/>
    <w:rsid w:val="006F122F"/>
    <w:rsid w:val="006F3C5C"/>
    <w:rsid w:val="006F401F"/>
    <w:rsid w:val="006F4BCF"/>
    <w:rsid w:val="006F5AAC"/>
    <w:rsid w:val="006F6BD7"/>
    <w:rsid w:val="00701234"/>
    <w:rsid w:val="007021DB"/>
    <w:rsid w:val="00702641"/>
    <w:rsid w:val="007026F9"/>
    <w:rsid w:val="00703642"/>
    <w:rsid w:val="00704362"/>
    <w:rsid w:val="007059E9"/>
    <w:rsid w:val="00706115"/>
    <w:rsid w:val="0070618A"/>
    <w:rsid w:val="00706C3E"/>
    <w:rsid w:val="007072BE"/>
    <w:rsid w:val="00707A34"/>
    <w:rsid w:val="00707FCC"/>
    <w:rsid w:val="00710E44"/>
    <w:rsid w:val="007128D1"/>
    <w:rsid w:val="00712C41"/>
    <w:rsid w:val="007130FF"/>
    <w:rsid w:val="00713D11"/>
    <w:rsid w:val="00713FE8"/>
    <w:rsid w:val="00714E77"/>
    <w:rsid w:val="007151CC"/>
    <w:rsid w:val="00715433"/>
    <w:rsid w:val="007167B8"/>
    <w:rsid w:val="00716C1A"/>
    <w:rsid w:val="00717488"/>
    <w:rsid w:val="007204C2"/>
    <w:rsid w:val="007214E8"/>
    <w:rsid w:val="0072207A"/>
    <w:rsid w:val="00722B01"/>
    <w:rsid w:val="00722BF8"/>
    <w:rsid w:val="0072317C"/>
    <w:rsid w:val="007233E9"/>
    <w:rsid w:val="00723860"/>
    <w:rsid w:val="00724AA4"/>
    <w:rsid w:val="0072621B"/>
    <w:rsid w:val="00726500"/>
    <w:rsid w:val="00727EEF"/>
    <w:rsid w:val="00730D08"/>
    <w:rsid w:val="0073276A"/>
    <w:rsid w:val="00732C2C"/>
    <w:rsid w:val="00733074"/>
    <w:rsid w:val="00733E32"/>
    <w:rsid w:val="00733F50"/>
    <w:rsid w:val="007342D3"/>
    <w:rsid w:val="00734369"/>
    <w:rsid w:val="00736DDC"/>
    <w:rsid w:val="00740333"/>
    <w:rsid w:val="007403D1"/>
    <w:rsid w:val="00742EBB"/>
    <w:rsid w:val="007434E3"/>
    <w:rsid w:val="007438B8"/>
    <w:rsid w:val="00744746"/>
    <w:rsid w:val="00745038"/>
    <w:rsid w:val="007469A7"/>
    <w:rsid w:val="00746FDC"/>
    <w:rsid w:val="00750E69"/>
    <w:rsid w:val="00751E26"/>
    <w:rsid w:val="00752E4B"/>
    <w:rsid w:val="00754A29"/>
    <w:rsid w:val="00754A59"/>
    <w:rsid w:val="00754DC0"/>
    <w:rsid w:val="00756199"/>
    <w:rsid w:val="00756EB0"/>
    <w:rsid w:val="0075726F"/>
    <w:rsid w:val="00760C4A"/>
    <w:rsid w:val="0076350C"/>
    <w:rsid w:val="00764CA1"/>
    <w:rsid w:val="0076500F"/>
    <w:rsid w:val="0076514F"/>
    <w:rsid w:val="00765CE1"/>
    <w:rsid w:val="00765E40"/>
    <w:rsid w:val="00766479"/>
    <w:rsid w:val="0076708F"/>
    <w:rsid w:val="0077090E"/>
    <w:rsid w:val="00770AB4"/>
    <w:rsid w:val="00770C5A"/>
    <w:rsid w:val="0077127B"/>
    <w:rsid w:val="00771F95"/>
    <w:rsid w:val="00776171"/>
    <w:rsid w:val="00776BEA"/>
    <w:rsid w:val="0077746A"/>
    <w:rsid w:val="00777BB0"/>
    <w:rsid w:val="0078054A"/>
    <w:rsid w:val="00780AF2"/>
    <w:rsid w:val="00781535"/>
    <w:rsid w:val="007818B3"/>
    <w:rsid w:val="0078242E"/>
    <w:rsid w:val="00782715"/>
    <w:rsid w:val="00782D5C"/>
    <w:rsid w:val="00783764"/>
    <w:rsid w:val="007840C1"/>
    <w:rsid w:val="0078495B"/>
    <w:rsid w:val="00785EA6"/>
    <w:rsid w:val="0079096E"/>
    <w:rsid w:val="00790F5B"/>
    <w:rsid w:val="00791AF9"/>
    <w:rsid w:val="007924F4"/>
    <w:rsid w:val="007928EB"/>
    <w:rsid w:val="00793022"/>
    <w:rsid w:val="00793762"/>
    <w:rsid w:val="00794440"/>
    <w:rsid w:val="007953D9"/>
    <w:rsid w:val="007955B6"/>
    <w:rsid w:val="0079660F"/>
    <w:rsid w:val="007968E6"/>
    <w:rsid w:val="00797AD4"/>
    <w:rsid w:val="007A0FA1"/>
    <w:rsid w:val="007A259F"/>
    <w:rsid w:val="007A3CEC"/>
    <w:rsid w:val="007A56BB"/>
    <w:rsid w:val="007A56E9"/>
    <w:rsid w:val="007A5DD0"/>
    <w: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sid w:val="007B4D78"/>
    <w:rsid w:val="007B535D"/>
    <w:rsid w:val="007B5538"/>
    <w:rsid w:val="007B5637"/>
    <w:rsid w:val="007B5B2B"/>
    <w:rsid w:val="007B640C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605"/>
    <w:rsid w:val="007D0E84"/>
    <w:rsid w:val="007D12D5"/>
    <w:rsid w:val="007D291B"/>
    <w:rsid w:val="007D400C"/>
    <w:rsid w:val="007D4651"/>
    <w:rsid w:val="007D6CF3"/>
    <w:rsid w:val="007D6DA7"/>
    <w:rsid w:val="007E0AA1"/>
    <w:rsid w:val="007E1B5D"/>
    <w:rsid w:val="007E1C8E"/>
    <w:rsid w:val="007E31AF"/>
    <w:rsid w:val="007E37FF"/>
    <w:rsid w:val="007E3A2F"/>
    <w:rsid w:val="007E4233"/>
    <w:rsid w:val="007E46AF"/>
    <w:rsid w:val="007E6057"/>
    <w:rsid w:val="007E78D2"/>
    <w:rsid w:val="007F07AF"/>
    <w:rsid w:val="007F0D34"/>
    <w:rsid w:val="007F17E5"/>
    <w:rsid w:val="007F1F7E"/>
    <w:rsid w:val="007F3620"/>
    <w:rsid w:val="007F3B61"/>
    <w:rsid w:val="007F4522"/>
    <w:rsid w:val="007F4596"/>
    <w:rsid w:val="007F493D"/>
    <w:rsid w:val="007F52EA"/>
    <w:rsid w:val="007F5E56"/>
    <w:rsid w:val="007F6470"/>
    <w:rsid w:val="007F69F0"/>
    <w:rsid w:val="007F7FAD"/>
    <w:rsid w:val="00800855"/>
    <w:rsid w:val="00800E60"/>
    <w:rsid w:val="00800E99"/>
    <w:rsid w:val="008012B7"/>
    <w:rsid w:val="008016B2"/>
    <w:rsid w:val="00803E5E"/>
    <w:rsid w:val="008048F8"/>
    <w:rsid w:val="0080495F"/>
    <w:rsid w:val="00805BCF"/>
    <w:rsid w:val="00807913"/>
    <w:rsid w:val="00807D01"/>
    <w:rsid w:val="00807FF1"/>
    <w:rsid w:val="008110A2"/>
    <w:rsid w:val="008126AA"/>
    <w:rsid w:val="00812E51"/>
    <w:rsid w:val="00812FBA"/>
    <w:rsid w:val="00813C94"/>
    <w:rsid w:val="00813E47"/>
    <w:rsid w:val="00814A21"/>
    <w:rsid w:val="00815177"/>
    <w:rsid w:val="00815E3B"/>
    <w:rsid w:val="00815FD7"/>
    <w:rsid w:val="008177B2"/>
    <w:rsid w:val="008177C8"/>
    <w:rsid w:val="008177D8"/>
    <w:rsid w:val="0081789D"/>
    <w:rsid w:val="00817F03"/>
    <w:rsid w:val="00820339"/>
    <w:rsid w:val="00820866"/>
    <w:rsid w:val="0082249D"/>
    <w:rsid w:val="00822FB6"/>
    <w:rsid w:val="0082392D"/>
    <w:rsid w:val="008266AA"/>
    <w:rsid w:val="008270A5"/>
    <w:rsid w:val="00827C5F"/>
    <w:rsid w:val="0083157B"/>
    <w:rsid w:val="00831667"/>
    <w:rsid w:val="008317DE"/>
    <w:rsid w:val="00832B85"/>
    <w:rsid w:val="00832E1D"/>
    <w:rsid w:val="008335A7"/>
    <w:rsid w:val="0083407F"/>
    <w:rsid w:val="00835173"/>
    <w:rsid w:val="00835B2B"/>
    <w:rsid w:val="00835C84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40FE"/>
    <w:rsid w:val="0084482E"/>
    <w:rsid w:val="008448A1"/>
    <w:rsid w:val="00845CEF"/>
    <w:rsid w:val="00846250"/>
    <w:rsid w:val="00846770"/>
    <w:rsid w:val="0084729E"/>
    <w:rsid w:val="008479D6"/>
    <w:rsid w:val="00847C06"/>
    <w:rsid w:val="00850A71"/>
    <w:rsid w:val="0085216C"/>
    <w:rsid w:val="008527DF"/>
    <w:rsid w:val="00852EFB"/>
    <w:rsid w:val="00853BC9"/>
    <w:rsid w:val="00855F8A"/>
    <w:rsid w:val="00856140"/>
    <w:rsid w:val="00856385"/>
    <w:rsid w:val="0085679F"/>
    <w:rsid w:val="00856C6D"/>
    <w:rsid w:val="00857967"/>
    <w:rsid w:val="0086076F"/>
    <w:rsid w:val="0086106C"/>
    <w:rsid w:val="0086138F"/>
    <w:rsid w:val="008616E8"/>
    <w:rsid w:val="00862406"/>
    <w:rsid w:val="00862499"/>
    <w:rsid w:val="00862FC0"/>
    <w:rsid w:val="00863F62"/>
    <w:rsid w:val="0086489E"/>
    <w:rsid w:val="00864C57"/>
    <w:rsid w:val="00864CC2"/>
    <w:rsid w:val="0086672A"/>
    <w:rsid w:val="00870687"/>
    <w:rsid w:val="00871BFC"/>
    <w:rsid w:val="00871E9E"/>
    <w:rsid w:val="00872355"/>
    <w:rsid w:val="008728B7"/>
    <w:rsid w:val="0087299F"/>
    <w:rsid w:val="00873755"/>
    <w:rsid w:val="008749F7"/>
    <w:rsid w:val="00875150"/>
    <w:rsid w:val="00875337"/>
    <w:rsid w:val="008762BC"/>
    <w:rsid w:val="00877082"/>
    <w:rsid w:val="00880089"/>
    <w:rsid w:val="008802A8"/>
    <w:rsid w:val="008806EA"/>
    <w:rsid w:val="008815F1"/>
    <w:rsid w:val="00881DE3"/>
    <w:rsid w:val="0088358C"/>
    <w:rsid w:val="00885128"/>
    <w:rsid w:val="0088626C"/>
    <w:rsid w:val="00887D62"/>
    <w:rsid w:val="00891531"/>
    <w:rsid w:val="008935E2"/>
    <w:rsid w:val="00893611"/>
    <w:rsid w:val="008939EA"/>
    <w:rsid w:val="00894582"/>
    <w:rsid w:val="00895ACA"/>
    <w:rsid w:val="00895EB7"/>
    <w:rsid w:val="00896002"/>
    <w:rsid w:val="008961C3"/>
    <w:rsid w:val="00897C8B"/>
    <w:rsid w:val="008A052A"/>
    <w:rsid w:val="008A0A9D"/>
    <w:rsid w:val="008A2328"/>
    <w:rsid w:val="008A242A"/>
    <w:rsid w:val="008A25F3"/>
    <w:rsid w:val="008A2D0F"/>
    <w:rsid w:val="008A5D53"/>
    <w:rsid w:val="008A608F"/>
    <w:rsid w:val="008A6EE8"/>
    <w:rsid w:val="008A7128"/>
    <w:rsid w:val="008B09FE"/>
    <w:rsid w:val="008B11DB"/>
    <w:rsid w:val="008B26B5"/>
    <w:rsid w:val="008B2C7F"/>
    <w:rsid w:val="008B2E32"/>
    <w:rsid w:val="008B4A0D"/>
    <w:rsid w:val="008B559E"/>
    <w:rsid w:val="008B591F"/>
    <w:rsid w:val="008B5983"/>
    <w:rsid w:val="008C025F"/>
    <w:rsid w:val="008C0C87"/>
    <w:rsid w:val="008C16FC"/>
    <w:rsid w:val="008C4C03"/>
    <w:rsid w:val="008C4E64"/>
    <w:rsid w:val="008C5DF7"/>
    <w:rsid w:val="008C67F3"/>
    <w:rsid w:val="008C6CEC"/>
    <w:rsid w:val="008D06B5"/>
    <w:rsid w:val="008D3090"/>
    <w:rsid w:val="008D6F47"/>
    <w:rsid w:val="008E1E1E"/>
    <w:rsid w:val="008E224C"/>
    <w:rsid w:val="008E4132"/>
    <w:rsid w:val="008E43CE"/>
    <w:rsid w:val="008E455E"/>
    <w:rsid w:val="008E5EB9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7C1E"/>
    <w:rsid w:val="0090185E"/>
    <w:rsid w:val="00902376"/>
    <w:rsid w:val="009025B5"/>
    <w:rsid w:val="00902E6E"/>
    <w:rsid w:val="00903125"/>
    <w:rsid w:val="00903552"/>
    <w:rsid w:val="0090384E"/>
    <w:rsid w:val="00905C1A"/>
    <w:rsid w:val="00906C71"/>
    <w:rsid w:val="009070BD"/>
    <w:rsid w:val="00907D7F"/>
    <w:rsid w:val="0091044F"/>
    <w:rsid w:val="00910726"/>
    <w:rsid w:val="00911FED"/>
    <w:rsid w:val="00913412"/>
    <w:rsid w:val="00913853"/>
    <w:rsid w:val="00913B61"/>
    <w:rsid w:val="00913E11"/>
    <w:rsid w:val="009145E8"/>
    <w:rsid w:val="009161F9"/>
    <w:rsid w:val="00917A30"/>
    <w:rsid w:val="009209D7"/>
    <w:rsid w:val="00921284"/>
    <w:rsid w:val="00921CB6"/>
    <w:rsid w:val="00922A56"/>
    <w:rsid w:val="00924BB6"/>
    <w:rsid w:val="00924EA2"/>
    <w:rsid w:val="009258D7"/>
    <w:rsid w:val="009269EE"/>
    <w:rsid w:val="00926AE4"/>
    <w:rsid w:val="00926ED0"/>
    <w:rsid w:val="0092703A"/>
    <w:rsid w:val="0092783D"/>
    <w:rsid w:val="00930012"/>
    <w:rsid w:val="009300C7"/>
    <w:rsid w:val="00930694"/>
    <w:rsid w:val="00930F40"/>
    <w:rsid w:val="009314D3"/>
    <w:rsid w:val="00931734"/>
    <w:rsid w:val="00931951"/>
    <w:rsid w:val="00931A9D"/>
    <w:rsid w:val="00931BB7"/>
    <w:rsid w:val="00932B34"/>
    <w:rsid w:val="00932F8C"/>
    <w:rsid w:val="00933401"/>
    <w:rsid w:val="00933A64"/>
    <w:rsid w:val="00933D53"/>
    <w:rsid w:val="009347BD"/>
    <w:rsid w:val="00936393"/>
    <w:rsid w:val="0093662C"/>
    <w:rsid w:val="00936B23"/>
    <w:rsid w:val="009379FF"/>
    <w:rsid w:val="009405D1"/>
    <w:rsid w:val="00941FE6"/>
    <w:rsid w:val="0094370C"/>
    <w:rsid w:val="00943901"/>
    <w:rsid w:val="00943ACF"/>
    <w:rsid w:val="00944783"/>
    <w:rsid w:val="00946B75"/>
    <w:rsid w:val="009470A1"/>
    <w:rsid w:val="009502CA"/>
    <w:rsid w:val="009508C4"/>
    <w:rsid w:val="00951C30"/>
    <w:rsid w:val="00952882"/>
    <w:rsid w:val="00952B27"/>
    <w:rsid w:val="00953329"/>
    <w:rsid w:val="009533DC"/>
    <w:rsid w:val="0095370A"/>
    <w:rsid w:val="00956918"/>
    <w:rsid w:val="00956F18"/>
    <w:rsid w:val="009570A3"/>
    <w:rsid w:val="00960673"/>
    <w:rsid w:val="00960EE2"/>
    <w:rsid w:val="00961BC8"/>
    <w:rsid w:val="009627B8"/>
    <w:rsid w:val="00962FAA"/>
    <w:rsid w:val="00963810"/>
    <w:rsid w:val="009642AA"/>
    <w:rsid w:val="00964AAB"/>
    <w:rsid w:val="00965ADF"/>
    <w:rsid w:val="009678E6"/>
    <w:rsid w:val="009703C3"/>
    <w:rsid w:val="0097040B"/>
    <w:rsid w:val="009710CE"/>
    <w:rsid w:val="0097206E"/>
    <w:rsid w:val="009728F9"/>
    <w:rsid w:val="00972B33"/>
    <w:rsid w:val="009734CD"/>
    <w:rsid w:val="00973567"/>
    <w:rsid w:val="00974680"/>
    <w:rsid w:val="00974A92"/>
    <w:rsid w:val="009770CC"/>
    <w:rsid w:val="009773CA"/>
    <w:rsid w:val="0097795F"/>
    <w:rsid w:val="009807B7"/>
    <w:rsid w:val="00980A58"/>
    <w:rsid w:val="009815DC"/>
    <w:rsid w:val="00981918"/>
    <w:rsid w:val="009822C1"/>
    <w:rsid w:val="009824BB"/>
    <w:rsid w:val="00982C14"/>
    <w:rsid w:val="00983510"/>
    <w:rsid w:val="00983648"/>
    <w:rsid w:val="009858EF"/>
    <w:rsid w:val="009859B2"/>
    <w:rsid w:val="0098603C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3FA4"/>
    <w:rsid w:val="00994D0B"/>
    <w:rsid w:val="00995120"/>
    <w:rsid w:val="009969B8"/>
    <w:rsid w:val="00996C36"/>
    <w:rsid w:val="009978BB"/>
    <w:rsid w:val="00997C3D"/>
    <w:rsid w:val="009A0CCA"/>
    <w:rsid w:val="009A23BB"/>
    <w:rsid w:val="009A3000"/>
    <w:rsid w:val="009A3525"/>
    <w:rsid w:val="009A39B1"/>
    <w:rsid w:val="009A551A"/>
    <w:rsid w:val="009A5826"/>
    <w:rsid w:val="009A60FF"/>
    <w:rsid w:val="009B0E5E"/>
    <w:rsid w:val="009B3792"/>
    <w:rsid w:val="009B48C9"/>
    <w:rsid w:val="009B6398"/>
    <w:rsid w:val="009B66B7"/>
    <w:rsid w:val="009C2E10"/>
    <w:rsid w:val="009C2E6B"/>
    <w:rsid w:val="009C37D8"/>
    <w:rsid w:val="009C46F5"/>
    <w:rsid w:val="009C4DFB"/>
    <w:rsid w:val="009C593B"/>
    <w:rsid w:val="009C61E5"/>
    <w:rsid w:val="009C69BB"/>
    <w:rsid w:val="009C6BE8"/>
    <w:rsid w:val="009C6E3A"/>
    <w:rsid w:val="009C7420"/>
    <w:rsid w:val="009D0AC2"/>
    <w:rsid w:val="009D0C34"/>
    <w:rsid w:val="009D167F"/>
    <w:rsid w:val="009D2342"/>
    <w:rsid w:val="009D2AD3"/>
    <w:rsid w:val="009D3BEA"/>
    <w:rsid w:val="009D61F4"/>
    <w:rsid w:val="009D6217"/>
    <w:rsid w:val="009D6457"/>
    <w:rsid w:val="009D65AC"/>
    <w:rsid w:val="009E0C9F"/>
    <w:rsid w:val="009E1303"/>
    <w:rsid w:val="009E1562"/>
    <w:rsid w:val="009E3160"/>
    <w:rsid w:val="009E4B33"/>
    <w:rsid w:val="009E50C6"/>
    <w:rsid w:val="009E5758"/>
    <w:rsid w:val="009E5973"/>
    <w:rsid w:val="009E6E80"/>
    <w:rsid w:val="009F0333"/>
    <w:rsid w:val="009F1BED"/>
    <w:rsid w:val="009F2560"/>
    <w:rsid w:val="009F41AD"/>
    <w:rsid w:val="009F5738"/>
    <w:rsid w:val="009F6710"/>
    <w:rsid w:val="009F6FE9"/>
    <w:rsid w:val="009F7019"/>
    <w:rsid w:val="009F72CA"/>
    <w:rsid w:val="009F7FAF"/>
    <w:rsid w:val="00A0320E"/>
    <w:rsid w:val="00A03E91"/>
    <w:rsid w:val="00A05E8F"/>
    <w:rsid w:val="00A063BA"/>
    <w:rsid w:val="00A07447"/>
    <w:rsid w:val="00A106F2"/>
    <w:rsid w:val="00A11C2B"/>
    <w:rsid w:val="00A12261"/>
    <w:rsid w:val="00A12DBE"/>
    <w:rsid w:val="00A12FA3"/>
    <w:rsid w:val="00A1385B"/>
    <w:rsid w:val="00A13C6C"/>
    <w:rsid w:val="00A141B8"/>
    <w:rsid w:val="00A16851"/>
    <w:rsid w:val="00A16F2E"/>
    <w:rsid w:val="00A17E9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33B"/>
    <w:rsid w:val="00A30B92"/>
    <w:rsid w:val="00A311C6"/>
    <w:rsid w:val="00A324D6"/>
    <w:rsid w:val="00A331EC"/>
    <w:rsid w:val="00A33C22"/>
    <w:rsid w:val="00A33EC8"/>
    <w:rsid w:val="00A34D13"/>
    <w:rsid w:val="00A36281"/>
    <w:rsid w:val="00A403A4"/>
    <w:rsid w:val="00A407C0"/>
    <w:rsid w:val="00A4203F"/>
    <w:rsid w:val="00A420B0"/>
    <w:rsid w:val="00A42BA9"/>
    <w:rsid w:val="00A44DA3"/>
    <w:rsid w:val="00A45DE3"/>
    <w:rsid w:val="00A47437"/>
    <w:rsid w:val="00A47A3F"/>
    <w:rsid w:val="00A47D5F"/>
    <w:rsid w:val="00A5019A"/>
    <w:rsid w:val="00A50F95"/>
    <w:rsid w:val="00A51632"/>
    <w:rsid w:val="00A516A1"/>
    <w:rsid w:val="00A549B3"/>
    <w:rsid w:val="00A54A82"/>
    <w:rsid w:val="00A556FA"/>
    <w:rsid w:val="00A55EFD"/>
    <w:rsid w:val="00A56404"/>
    <w:rsid w:val="00A56C15"/>
    <w:rsid w:val="00A56F8D"/>
    <w:rsid w:val="00A56F91"/>
    <w:rsid w:val="00A5756F"/>
    <w:rsid w:val="00A57BD7"/>
    <w:rsid w:val="00A60E9A"/>
    <w:rsid w:val="00A617A9"/>
    <w:rsid w:val="00A619B6"/>
    <w:rsid w:val="00A61EDB"/>
    <w:rsid w:val="00A63E73"/>
    <w:rsid w:val="00A64415"/>
    <w:rsid w:val="00A6472C"/>
    <w:rsid w:val="00A64BA4"/>
    <w:rsid w:val="00A65036"/>
    <w:rsid w:val="00A654FD"/>
    <w:rsid w:val="00A66165"/>
    <w:rsid w:val="00A663E3"/>
    <w:rsid w:val="00A66739"/>
    <w:rsid w:val="00A668E8"/>
    <w:rsid w:val="00A66B7A"/>
    <w:rsid w:val="00A66CD9"/>
    <w:rsid w:val="00A673D5"/>
    <w:rsid w:val="00A76357"/>
    <w:rsid w:val="00A80273"/>
    <w:rsid w:val="00A8279F"/>
    <w:rsid w:val="00A82F13"/>
    <w:rsid w:val="00A83982"/>
    <w:rsid w:val="00A85039"/>
    <w:rsid w:val="00A86D7D"/>
    <w:rsid w:val="00A90335"/>
    <w:rsid w:val="00A92350"/>
    <w:rsid w:val="00A93010"/>
    <w:rsid w:val="00A9327F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3C86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0D9F"/>
    <w:rsid w:val="00AB1300"/>
    <w:rsid w:val="00AB1E21"/>
    <w:rsid w:val="00AB230E"/>
    <w:rsid w:val="00AB29A6"/>
    <w:rsid w:val="00AB2AA2"/>
    <w:rsid w:val="00AB4371"/>
    <w:rsid w:val="00AB61E8"/>
    <w:rsid w:val="00AB6981"/>
    <w:rsid w:val="00AB6DE7"/>
    <w:rsid w:val="00AC098F"/>
    <w:rsid w:val="00AC116A"/>
    <w:rsid w:val="00AC4A13"/>
    <w:rsid w:val="00AC5388"/>
    <w:rsid w:val="00AC5D96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70A"/>
    <w:rsid w:val="00AD4EA8"/>
    <w:rsid w:val="00AD7E3E"/>
    <w:rsid w:val="00AE0732"/>
    <w:rsid w:val="00AE0F00"/>
    <w:rsid w:val="00AE11CC"/>
    <w:rsid w:val="00AE2176"/>
    <w:rsid w:val="00AE3B76"/>
    <w:rsid w:val="00AE59AC"/>
    <w:rsid w:val="00AE5A93"/>
    <w:rsid w:val="00AF08FE"/>
    <w:rsid w:val="00AF2602"/>
    <w:rsid w:val="00AF2DD3"/>
    <w:rsid w:val="00AF3A44"/>
    <w:rsid w:val="00AF5766"/>
    <w:rsid w:val="00AF5C37"/>
    <w:rsid w:val="00AF62C3"/>
    <w:rsid w:val="00AF66D4"/>
    <w:rsid w:val="00AF7EBB"/>
    <w:rsid w:val="00B00C5D"/>
    <w:rsid w:val="00B01644"/>
    <w:rsid w:val="00B02B86"/>
    <w:rsid w:val="00B0566C"/>
    <w:rsid w:val="00B05679"/>
    <w:rsid w:val="00B05B6D"/>
    <w:rsid w:val="00B061D4"/>
    <w:rsid w:val="00B06616"/>
    <w:rsid w:val="00B06931"/>
    <w:rsid w:val="00B07FFC"/>
    <w:rsid w:val="00B110BC"/>
    <w:rsid w:val="00B11ABC"/>
    <w:rsid w:val="00B12156"/>
    <w:rsid w:val="00B13BDF"/>
    <w:rsid w:val="00B13F51"/>
    <w:rsid w:val="00B141FA"/>
    <w:rsid w:val="00B15DCE"/>
    <w:rsid w:val="00B1655A"/>
    <w:rsid w:val="00B17D1C"/>
    <w:rsid w:val="00B2120E"/>
    <w:rsid w:val="00B248BB"/>
    <w:rsid w:val="00B25F99"/>
    <w:rsid w:val="00B26876"/>
    <w:rsid w:val="00B271E0"/>
    <w:rsid w:val="00B27847"/>
    <w:rsid w:val="00B27C76"/>
    <w:rsid w:val="00B30F31"/>
    <w:rsid w:val="00B320BA"/>
    <w:rsid w:val="00B336FA"/>
    <w:rsid w:val="00B33C43"/>
    <w:rsid w:val="00B34CA7"/>
    <w:rsid w:val="00B34DB3"/>
    <w:rsid w:val="00B353A2"/>
    <w:rsid w:val="00B35E9D"/>
    <w:rsid w:val="00B36D6F"/>
    <w:rsid w:val="00B377B4"/>
    <w:rsid w:val="00B4299E"/>
    <w:rsid w:val="00B43CA6"/>
    <w:rsid w:val="00B44127"/>
    <w:rsid w:val="00B4421F"/>
    <w:rsid w:val="00B4465E"/>
    <w:rsid w:val="00B45A29"/>
    <w:rsid w:val="00B45EDD"/>
    <w:rsid w:val="00B46998"/>
    <w:rsid w:val="00B47029"/>
    <w:rsid w:val="00B50CDA"/>
    <w:rsid w:val="00B53D93"/>
    <w:rsid w:val="00B5444F"/>
    <w:rsid w:val="00B54B4E"/>
    <w:rsid w:val="00B55630"/>
    <w:rsid w:val="00B55AB5"/>
    <w:rsid w:val="00B55B16"/>
    <w:rsid w:val="00B5627D"/>
    <w:rsid w:val="00B571E8"/>
    <w:rsid w:val="00B578C1"/>
    <w:rsid w:val="00B60078"/>
    <w:rsid w:val="00B61565"/>
    <w:rsid w:val="00B61A39"/>
    <w:rsid w:val="00B61F9F"/>
    <w:rsid w:val="00B6200F"/>
    <w:rsid w:val="00B63DC1"/>
    <w:rsid w:val="00B64BE7"/>
    <w:rsid w:val="00B651F6"/>
    <w:rsid w:val="00B65D8F"/>
    <w:rsid w:val="00B66DBA"/>
    <w:rsid w:val="00B70034"/>
    <w:rsid w:val="00B70F63"/>
    <w:rsid w:val="00B72EDD"/>
    <w:rsid w:val="00B75228"/>
    <w:rsid w:val="00B7770E"/>
    <w:rsid w:val="00B816C1"/>
    <w:rsid w:val="00B817C9"/>
    <w:rsid w:val="00B81B2B"/>
    <w:rsid w:val="00B8206C"/>
    <w:rsid w:val="00B82166"/>
    <w:rsid w:val="00B82350"/>
    <w:rsid w:val="00B82A00"/>
    <w:rsid w:val="00B82BCE"/>
    <w:rsid w:val="00B86064"/>
    <w:rsid w:val="00B87205"/>
    <w:rsid w:val="00B87DBA"/>
    <w:rsid w:val="00B87FA2"/>
    <w:rsid w:val="00B915F2"/>
    <w:rsid w:val="00B91A29"/>
    <w:rsid w:val="00B92A75"/>
    <w:rsid w:val="00B93013"/>
    <w:rsid w:val="00B93ABB"/>
    <w:rsid w:val="00B955B9"/>
    <w:rsid w:val="00B96573"/>
    <w:rsid w:val="00B96C16"/>
    <w:rsid w:val="00B96E90"/>
    <w:rsid w:val="00BA0AA6"/>
    <w:rsid w:val="00BA2920"/>
    <w:rsid w:val="00BA34B5"/>
    <w:rsid w:val="00BA4744"/>
    <w:rsid w:val="00BA4B92"/>
    <w:rsid w:val="00BA4C46"/>
    <w:rsid w:val="00BA4F0A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C0513"/>
    <w:rsid w:val="00BC10DE"/>
    <w:rsid w:val="00BC1BE0"/>
    <w:rsid w:val="00BC2DAE"/>
    <w:rsid w:val="00BC2EB8"/>
    <w:rsid w:val="00BC3286"/>
    <w:rsid w:val="00BC4CB8"/>
    <w:rsid w:val="00BC5470"/>
    <w:rsid w:val="00BC6211"/>
    <w:rsid w:val="00BC64E0"/>
    <w:rsid w:val="00BC6B66"/>
    <w:rsid w:val="00BC6BB5"/>
    <w:rsid w:val="00BC70AD"/>
    <w:rsid w:val="00BC7B50"/>
    <w:rsid w:val="00BD1E4E"/>
    <w:rsid w:val="00BD3565"/>
    <w:rsid w:val="00BD3794"/>
    <w:rsid w:val="00BD3CD9"/>
    <w:rsid w:val="00BD472C"/>
    <w:rsid w:val="00BD5893"/>
    <w:rsid w:val="00BD67CE"/>
    <w:rsid w:val="00BD75ED"/>
    <w:rsid w:val="00BD7B4F"/>
    <w:rsid w:val="00BE0763"/>
    <w:rsid w:val="00BE133D"/>
    <w:rsid w:val="00BE1444"/>
    <w:rsid w:val="00BE1DD4"/>
    <w:rsid w:val="00BE2139"/>
    <w:rsid w:val="00BE27FF"/>
    <w:rsid w:val="00BE3EE0"/>
    <w:rsid w:val="00BE43C0"/>
    <w:rsid w:val="00BE470D"/>
    <w:rsid w:val="00BE6541"/>
    <w:rsid w:val="00BE6E24"/>
    <w:rsid w:val="00BE72EB"/>
    <w:rsid w:val="00BE7C63"/>
    <w:rsid w:val="00BF0494"/>
    <w:rsid w:val="00BF0968"/>
    <w:rsid w:val="00BF2DE0"/>
    <w:rsid w:val="00BF35BD"/>
    <w:rsid w:val="00BF37A8"/>
    <w:rsid w:val="00BF3B7C"/>
    <w:rsid w:val="00BF43CF"/>
    <w:rsid w:val="00BF62BB"/>
    <w:rsid w:val="00BF65CE"/>
    <w:rsid w:val="00BF6EEC"/>
    <w:rsid w:val="00C00341"/>
    <w:rsid w:val="00C025B6"/>
    <w:rsid w:val="00C02691"/>
    <w:rsid w:val="00C0269A"/>
    <w:rsid w:val="00C02CB7"/>
    <w:rsid w:val="00C04326"/>
    <w:rsid w:val="00C05E4F"/>
    <w:rsid w:val="00C06552"/>
    <w:rsid w:val="00C06620"/>
    <w:rsid w:val="00C06DD7"/>
    <w:rsid w:val="00C076A3"/>
    <w:rsid w:val="00C10349"/>
    <w:rsid w:val="00C10DC6"/>
    <w:rsid w:val="00C11121"/>
    <w:rsid w:val="00C11639"/>
    <w:rsid w:val="00C125FD"/>
    <w:rsid w:val="00C12B34"/>
    <w:rsid w:val="00C14564"/>
    <w:rsid w:val="00C14667"/>
    <w:rsid w:val="00C15CCC"/>
    <w:rsid w:val="00C175B3"/>
    <w:rsid w:val="00C2019C"/>
    <w:rsid w:val="00C208AF"/>
    <w:rsid w:val="00C20E92"/>
    <w:rsid w:val="00C21118"/>
    <w:rsid w:val="00C212A8"/>
    <w:rsid w:val="00C212D2"/>
    <w:rsid w:val="00C212FD"/>
    <w:rsid w:val="00C21BFE"/>
    <w:rsid w:val="00C244D4"/>
    <w:rsid w:val="00C24ACB"/>
    <w:rsid w:val="00C2524E"/>
    <w:rsid w:val="00C25D43"/>
    <w:rsid w:val="00C25ED2"/>
    <w:rsid w:val="00C2660B"/>
    <w:rsid w:val="00C275B1"/>
    <w:rsid w:val="00C2769F"/>
    <w:rsid w:val="00C304F1"/>
    <w:rsid w:val="00C313EC"/>
    <w:rsid w:val="00C316DF"/>
    <w:rsid w:val="00C31B11"/>
    <w:rsid w:val="00C31E93"/>
    <w:rsid w:val="00C32F07"/>
    <w:rsid w:val="00C3518D"/>
    <w:rsid w:val="00C36322"/>
    <w:rsid w:val="00C3681A"/>
    <w:rsid w:val="00C3746B"/>
    <w:rsid w:val="00C402D0"/>
    <w:rsid w:val="00C407A5"/>
    <w:rsid w:val="00C40B44"/>
    <w:rsid w:val="00C41611"/>
    <w:rsid w:val="00C44A2C"/>
    <w:rsid w:val="00C4602C"/>
    <w:rsid w:val="00C51D09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4020"/>
    <w:rsid w:val="00C64729"/>
    <w:rsid w:val="00C64947"/>
    <w:rsid w:val="00C64A21"/>
    <w:rsid w:val="00C6514B"/>
    <w:rsid w:val="00C66428"/>
    <w:rsid w:val="00C6713D"/>
    <w:rsid w:val="00C72242"/>
    <w:rsid w:val="00C72427"/>
    <w:rsid w:val="00C724BE"/>
    <w:rsid w:val="00C727DE"/>
    <w:rsid w:val="00C72828"/>
    <w:rsid w:val="00C72B94"/>
    <w:rsid w:val="00C72CFC"/>
    <w:rsid w:val="00C73127"/>
    <w:rsid w:val="00C73701"/>
    <w:rsid w:val="00C73C0D"/>
    <w:rsid w:val="00C758D0"/>
    <w:rsid w:val="00C77001"/>
    <w:rsid w:val="00C77397"/>
    <w:rsid w:val="00C779EF"/>
    <w:rsid w:val="00C779F8"/>
    <w:rsid w:val="00C77FF8"/>
    <w:rsid w:val="00C806A6"/>
    <w:rsid w:val="00C83129"/>
    <w:rsid w:val="00C85A1C"/>
    <w:rsid w:val="00C85A78"/>
    <w:rsid w:val="00C86716"/>
    <w:rsid w:val="00C872C3"/>
    <w:rsid w:val="00C87455"/>
    <w:rsid w:val="00C907BE"/>
    <w:rsid w:val="00C90ACF"/>
    <w:rsid w:val="00C90D22"/>
    <w:rsid w:val="00C92351"/>
    <w:rsid w:val="00C92447"/>
    <w:rsid w:val="00C94114"/>
    <w:rsid w:val="00C94128"/>
    <w:rsid w:val="00C94E83"/>
    <w:rsid w:val="00CA0533"/>
    <w:rsid w:val="00CA1949"/>
    <w:rsid w:val="00CA2134"/>
    <w:rsid w:val="00CA272E"/>
    <w:rsid w:val="00CA2821"/>
    <w:rsid w:val="00CA2CE6"/>
    <w:rsid w:val="00CA38BC"/>
    <w:rsid w:val="00CA3D0F"/>
    <w:rsid w:val="00CA4BD7"/>
    <w:rsid w:val="00CA5853"/>
    <w:rsid w:val="00CA6FD4"/>
    <w:rsid w:val="00CA7A12"/>
    <w:rsid w:val="00CA7C35"/>
    <w:rsid w:val="00CB1F97"/>
    <w:rsid w:val="00CB21A1"/>
    <w:rsid w:val="00CB256C"/>
    <w:rsid w:val="00CB2947"/>
    <w:rsid w:val="00CB2CA1"/>
    <w:rsid w:val="00CB616B"/>
    <w:rsid w:val="00CB620D"/>
    <w:rsid w:val="00CB7CB4"/>
    <w:rsid w:val="00CC06BF"/>
    <w:rsid w:val="00CC07BE"/>
    <w:rsid w:val="00CC110D"/>
    <w:rsid w:val="00CC12AF"/>
    <w:rsid w:val="00CC12D0"/>
    <w:rsid w:val="00CC1B69"/>
    <w:rsid w:val="00CC2506"/>
    <w:rsid w:val="00CC2729"/>
    <w:rsid w:val="00CC3FC5"/>
    <w:rsid w:val="00CC4AA8"/>
    <w:rsid w:val="00CC4B2A"/>
    <w:rsid w:val="00CC4DA3"/>
    <w:rsid w:val="00CC57F5"/>
    <w:rsid w:val="00CC73D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D7EEF"/>
    <w:rsid w:val="00CE1848"/>
    <w:rsid w:val="00CE26B8"/>
    <w:rsid w:val="00CE3127"/>
    <w:rsid w:val="00CE4A04"/>
    <w:rsid w:val="00CE5376"/>
    <w:rsid w:val="00CE5FB4"/>
    <w:rsid w:val="00CE61D0"/>
    <w:rsid w:val="00CF10E0"/>
    <w:rsid w:val="00CF1243"/>
    <w:rsid w:val="00CF1711"/>
    <w:rsid w:val="00CF171A"/>
    <w:rsid w:val="00CF2AE9"/>
    <w:rsid w:val="00CF48F9"/>
    <w:rsid w:val="00CF57A3"/>
    <w:rsid w:val="00CF6353"/>
    <w:rsid w:val="00CF6691"/>
    <w:rsid w:val="00CF7ECF"/>
    <w:rsid w:val="00D00F49"/>
    <w:rsid w:val="00D0197B"/>
    <w:rsid w:val="00D024C7"/>
    <w:rsid w:val="00D031E5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2CCF"/>
    <w:rsid w:val="00D130D7"/>
    <w:rsid w:val="00D1370D"/>
    <w:rsid w:val="00D1437F"/>
    <w:rsid w:val="00D1459B"/>
    <w:rsid w:val="00D14DD7"/>
    <w:rsid w:val="00D153A7"/>
    <w:rsid w:val="00D169B5"/>
    <w:rsid w:val="00D16EED"/>
    <w:rsid w:val="00D17A26"/>
    <w:rsid w:val="00D2014B"/>
    <w:rsid w:val="00D20729"/>
    <w:rsid w:val="00D218E4"/>
    <w:rsid w:val="00D221F6"/>
    <w:rsid w:val="00D26ACD"/>
    <w:rsid w:val="00D27467"/>
    <w:rsid w:val="00D30C75"/>
    <w:rsid w:val="00D30F6A"/>
    <w:rsid w:val="00D311AE"/>
    <w:rsid w:val="00D311EE"/>
    <w:rsid w:val="00D3134E"/>
    <w:rsid w:val="00D3313A"/>
    <w:rsid w:val="00D33F14"/>
    <w:rsid w:val="00D34A24"/>
    <w:rsid w:val="00D34ABF"/>
    <w:rsid w:val="00D34E49"/>
    <w:rsid w:val="00D35F0F"/>
    <w:rsid w:val="00D37547"/>
    <w:rsid w:val="00D42817"/>
    <w:rsid w:val="00D433DC"/>
    <w:rsid w:val="00D45D7D"/>
    <w:rsid w:val="00D46AB5"/>
    <w:rsid w:val="00D50920"/>
    <w:rsid w:val="00D531C6"/>
    <w:rsid w:val="00D53414"/>
    <w:rsid w:val="00D539B4"/>
    <w:rsid w:val="00D5600F"/>
    <w:rsid w:val="00D5620B"/>
    <w:rsid w:val="00D5634D"/>
    <w:rsid w:val="00D570B0"/>
    <w:rsid w:val="00D5755A"/>
    <w:rsid w:val="00D575A2"/>
    <w:rsid w:val="00D6013F"/>
    <w:rsid w:val="00D60DC8"/>
    <w:rsid w:val="00D61140"/>
    <w:rsid w:val="00D6278A"/>
    <w:rsid w:val="00D63A23"/>
    <w:rsid w:val="00D63A77"/>
    <w:rsid w:val="00D64176"/>
    <w:rsid w:val="00D64AC6"/>
    <w:rsid w:val="00D654A9"/>
    <w:rsid w:val="00D66283"/>
    <w:rsid w:val="00D666F6"/>
    <w:rsid w:val="00D66F1B"/>
    <w:rsid w:val="00D67B81"/>
    <w:rsid w:val="00D67C23"/>
    <w:rsid w:val="00D70202"/>
    <w:rsid w:val="00D7140C"/>
    <w:rsid w:val="00D71AFA"/>
    <w:rsid w:val="00D72D4D"/>
    <w:rsid w:val="00D73160"/>
    <w:rsid w:val="00D74642"/>
    <w:rsid w:val="00D75517"/>
    <w:rsid w:val="00D76074"/>
    <w:rsid w:val="00D768A6"/>
    <w:rsid w:val="00D770EB"/>
    <w:rsid w:val="00D80840"/>
    <w:rsid w:val="00D809BE"/>
    <w:rsid w:val="00D80B4F"/>
    <w:rsid w:val="00D80BED"/>
    <w:rsid w:val="00D81ACA"/>
    <w:rsid w:val="00D8255D"/>
    <w:rsid w:val="00D825FE"/>
    <w:rsid w:val="00D8260C"/>
    <w:rsid w:val="00D82DFE"/>
    <w:rsid w:val="00D849C4"/>
    <w:rsid w:val="00D8566B"/>
    <w:rsid w:val="00D85693"/>
    <w:rsid w:val="00D85A7D"/>
    <w:rsid w:val="00D85C83"/>
    <w:rsid w:val="00D86A28"/>
    <w:rsid w:val="00D8758F"/>
    <w:rsid w:val="00D904C7"/>
    <w:rsid w:val="00D908C1"/>
    <w:rsid w:val="00D9112F"/>
    <w:rsid w:val="00D92D65"/>
    <w:rsid w:val="00D935D1"/>
    <w:rsid w:val="00D936D3"/>
    <w:rsid w:val="00D939F2"/>
    <w:rsid w:val="00D93C47"/>
    <w:rsid w:val="00D93C9B"/>
    <w:rsid w:val="00D93FBD"/>
    <w:rsid w:val="00D95927"/>
    <w:rsid w:val="00DA0104"/>
    <w:rsid w:val="00DA262F"/>
    <w:rsid w:val="00DA2882"/>
    <w:rsid w:val="00DA2D51"/>
    <w:rsid w:val="00DA31E8"/>
    <w:rsid w:val="00DA3FCA"/>
    <w:rsid w:val="00DA55AE"/>
    <w:rsid w:val="00DA5851"/>
    <w:rsid w:val="00DA5F62"/>
    <w:rsid w:val="00DA6734"/>
    <w:rsid w:val="00DA6784"/>
    <w:rsid w:val="00DB07D1"/>
    <w:rsid w:val="00DB1FC3"/>
    <w:rsid w:val="00DB28CC"/>
    <w:rsid w:val="00DB340B"/>
    <w:rsid w:val="00DB348B"/>
    <w:rsid w:val="00DB56DA"/>
    <w:rsid w:val="00DB6D6A"/>
    <w:rsid w:val="00DB7B59"/>
    <w:rsid w:val="00DC0CA7"/>
    <w:rsid w:val="00DC0D5E"/>
    <w:rsid w:val="00DC13B7"/>
    <w:rsid w:val="00DC1905"/>
    <w:rsid w:val="00DC1EE3"/>
    <w:rsid w:val="00DC2A57"/>
    <w:rsid w:val="00DC41A5"/>
    <w:rsid w:val="00DC4462"/>
    <w:rsid w:val="00DD04A2"/>
    <w:rsid w:val="00DD0C7B"/>
    <w:rsid w:val="00DD13FB"/>
    <w:rsid w:val="00DD1DB3"/>
    <w:rsid w:val="00DD1F0E"/>
    <w:rsid w:val="00DD2396"/>
    <w:rsid w:val="00DD27A8"/>
    <w:rsid w:val="00DD34DC"/>
    <w:rsid w:val="00DD3546"/>
    <w:rsid w:val="00DD3F1A"/>
    <w:rsid w:val="00DD42AD"/>
    <w:rsid w:val="00DD4355"/>
    <w:rsid w:val="00DD464E"/>
    <w:rsid w:val="00DD4CEE"/>
    <w:rsid w:val="00DD50A7"/>
    <w:rsid w:val="00DD5260"/>
    <w:rsid w:val="00DD5BD6"/>
    <w:rsid w:val="00DD636D"/>
    <w:rsid w:val="00DD7C05"/>
    <w:rsid w:val="00DE030C"/>
    <w:rsid w:val="00DE0DBD"/>
    <w:rsid w:val="00DE0F24"/>
    <w:rsid w:val="00DE2118"/>
    <w:rsid w:val="00DE23C9"/>
    <w:rsid w:val="00DE317A"/>
    <w:rsid w:val="00DE3DEC"/>
    <w:rsid w:val="00DE4341"/>
    <w:rsid w:val="00DE56AE"/>
    <w:rsid w:val="00DE72D3"/>
    <w:rsid w:val="00DE79F6"/>
    <w:rsid w:val="00DF0538"/>
    <w:rsid w:val="00DF23F1"/>
    <w:rsid w:val="00DF2684"/>
    <w:rsid w:val="00DF33E7"/>
    <w:rsid w:val="00DF36E8"/>
    <w:rsid w:val="00DF3951"/>
    <w:rsid w:val="00DF3E9C"/>
    <w:rsid w:val="00DF465D"/>
    <w:rsid w:val="00DF5556"/>
    <w:rsid w:val="00DF5AE2"/>
    <w:rsid w:val="00DF6112"/>
    <w:rsid w:val="00DF6C70"/>
    <w:rsid w:val="00E012C7"/>
    <w:rsid w:val="00E015B6"/>
    <w:rsid w:val="00E035C3"/>
    <w:rsid w:val="00E06EB0"/>
    <w:rsid w:val="00E07332"/>
    <w:rsid w:val="00E107BD"/>
    <w:rsid w:val="00E13105"/>
    <w:rsid w:val="00E14B91"/>
    <w:rsid w:val="00E159CD"/>
    <w:rsid w:val="00E159F0"/>
    <w:rsid w:val="00E1734F"/>
    <w:rsid w:val="00E17638"/>
    <w:rsid w:val="00E2052D"/>
    <w:rsid w:val="00E20F79"/>
    <w:rsid w:val="00E223FC"/>
    <w:rsid w:val="00E23FA8"/>
    <w:rsid w:val="00E24DBA"/>
    <w:rsid w:val="00E24F06"/>
    <w:rsid w:val="00E26EC8"/>
    <w:rsid w:val="00E276F7"/>
    <w:rsid w:val="00E27CA0"/>
    <w:rsid w:val="00E30967"/>
    <w:rsid w:val="00E31196"/>
    <w:rsid w:val="00E31269"/>
    <w:rsid w:val="00E31DEA"/>
    <w:rsid w:val="00E32AFB"/>
    <w:rsid w:val="00E331F7"/>
    <w:rsid w:val="00E3371E"/>
    <w:rsid w:val="00E352F5"/>
    <w:rsid w:val="00E3576A"/>
    <w:rsid w:val="00E35B7D"/>
    <w:rsid w:val="00E37358"/>
    <w:rsid w:val="00E37753"/>
    <w:rsid w:val="00E37F07"/>
    <w:rsid w:val="00E416E2"/>
    <w:rsid w:val="00E41A08"/>
    <w:rsid w:val="00E41C88"/>
    <w:rsid w:val="00E422A7"/>
    <w:rsid w:val="00E42E1B"/>
    <w:rsid w:val="00E42FF4"/>
    <w:rsid w:val="00E433DE"/>
    <w:rsid w:val="00E43767"/>
    <w:rsid w:val="00E460C1"/>
    <w:rsid w:val="00E47180"/>
    <w:rsid w:val="00E473FC"/>
    <w:rsid w:val="00E50467"/>
    <w:rsid w:val="00E50B53"/>
    <w:rsid w:val="00E521B3"/>
    <w:rsid w:val="00E537AD"/>
    <w:rsid w:val="00E5411D"/>
    <w:rsid w:val="00E55F5E"/>
    <w:rsid w:val="00E56006"/>
    <w:rsid w:val="00E565D7"/>
    <w:rsid w:val="00E573FD"/>
    <w:rsid w:val="00E600DB"/>
    <w:rsid w:val="00E60122"/>
    <w:rsid w:val="00E62204"/>
    <w:rsid w:val="00E62F6B"/>
    <w:rsid w:val="00E6375D"/>
    <w:rsid w:val="00E64388"/>
    <w:rsid w:val="00E66F1D"/>
    <w:rsid w:val="00E6707F"/>
    <w:rsid w:val="00E679F6"/>
    <w:rsid w:val="00E70913"/>
    <w:rsid w:val="00E72227"/>
    <w:rsid w:val="00E72356"/>
    <w:rsid w:val="00E77E02"/>
    <w:rsid w:val="00E831B2"/>
    <w:rsid w:val="00E83543"/>
    <w:rsid w:val="00E87852"/>
    <w:rsid w:val="00E901FE"/>
    <w:rsid w:val="00E90C1D"/>
    <w:rsid w:val="00E90C88"/>
    <w:rsid w:val="00E90E88"/>
    <w:rsid w:val="00E94B38"/>
    <w:rsid w:val="00E95296"/>
    <w:rsid w:val="00E9673E"/>
    <w:rsid w:val="00E9691B"/>
    <w:rsid w:val="00E96D65"/>
    <w:rsid w:val="00E97BF0"/>
    <w:rsid w:val="00EA02D9"/>
    <w:rsid w:val="00EA0F0C"/>
    <w:rsid w:val="00EA20C0"/>
    <w:rsid w:val="00EA268B"/>
    <w:rsid w:val="00EA29EC"/>
    <w:rsid w:val="00EA3829"/>
    <w:rsid w:val="00EA39D4"/>
    <w:rsid w:val="00EA4342"/>
    <w:rsid w:val="00EA5B48"/>
    <w:rsid w:val="00EA6059"/>
    <w:rsid w:val="00EA6F5E"/>
    <w:rsid w:val="00EA772D"/>
    <w:rsid w:val="00EB1057"/>
    <w:rsid w:val="00EB13BA"/>
    <w:rsid w:val="00EB234C"/>
    <w:rsid w:val="00EB31B8"/>
    <w:rsid w:val="00EB34F4"/>
    <w:rsid w:val="00EB3E5C"/>
    <w:rsid w:val="00EB55E3"/>
    <w:rsid w:val="00EB55F8"/>
    <w:rsid w:val="00EC2E31"/>
    <w:rsid w:val="00EC3DDA"/>
    <w:rsid w:val="00EC5731"/>
    <w:rsid w:val="00EC76FE"/>
    <w:rsid w:val="00ED0011"/>
    <w:rsid w:val="00ED0CBB"/>
    <w:rsid w:val="00ED1F7B"/>
    <w:rsid w:val="00ED2354"/>
    <w:rsid w:val="00ED24C2"/>
    <w:rsid w:val="00ED2A8E"/>
    <w:rsid w:val="00ED389E"/>
    <w:rsid w:val="00ED3ABF"/>
    <w:rsid w:val="00ED45A3"/>
    <w:rsid w:val="00ED4D27"/>
    <w:rsid w:val="00ED51A7"/>
    <w:rsid w:val="00ED77B8"/>
    <w:rsid w:val="00EE0A31"/>
    <w:rsid w:val="00EE1242"/>
    <w:rsid w:val="00EE17C6"/>
    <w:rsid w:val="00EE1E8B"/>
    <w:rsid w:val="00EE265A"/>
    <w:rsid w:val="00EE4318"/>
    <w:rsid w:val="00EE4E6C"/>
    <w:rsid w:val="00EE5C09"/>
    <w:rsid w:val="00EE62C5"/>
    <w:rsid w:val="00EE76E6"/>
    <w:rsid w:val="00EE79D5"/>
    <w:rsid w:val="00EF06F6"/>
    <w:rsid w:val="00EF10F9"/>
    <w:rsid w:val="00EF125C"/>
    <w:rsid w:val="00EF1ECB"/>
    <w:rsid w:val="00EF418E"/>
    <w:rsid w:val="00EF4A38"/>
    <w:rsid w:val="00EF5357"/>
    <w:rsid w:val="00EF5C17"/>
    <w:rsid w:val="00EF63B0"/>
    <w:rsid w:val="00EF79DE"/>
    <w:rsid w:val="00EF7BFF"/>
    <w:rsid w:val="00F00010"/>
    <w:rsid w:val="00F00122"/>
    <w:rsid w:val="00F016D7"/>
    <w:rsid w:val="00F01E5B"/>
    <w:rsid w:val="00F02C43"/>
    <w:rsid w:val="00F053EF"/>
    <w:rsid w:val="00F05BB6"/>
    <w:rsid w:val="00F06115"/>
    <w:rsid w:val="00F06E87"/>
    <w:rsid w:val="00F06EA2"/>
    <w:rsid w:val="00F074EA"/>
    <w:rsid w:val="00F07F88"/>
    <w:rsid w:val="00F10373"/>
    <w:rsid w:val="00F10B2C"/>
    <w:rsid w:val="00F10B8F"/>
    <w:rsid w:val="00F10E5B"/>
    <w:rsid w:val="00F12BD0"/>
    <w:rsid w:val="00F13993"/>
    <w:rsid w:val="00F14056"/>
    <w:rsid w:val="00F1523F"/>
    <w:rsid w:val="00F16B9A"/>
    <w:rsid w:val="00F17613"/>
    <w:rsid w:val="00F20310"/>
    <w:rsid w:val="00F21852"/>
    <w:rsid w:val="00F223E2"/>
    <w:rsid w:val="00F225CD"/>
    <w:rsid w:val="00F234C0"/>
    <w:rsid w:val="00F23D02"/>
    <w:rsid w:val="00F26E27"/>
    <w:rsid w:val="00F27A5D"/>
    <w:rsid w:val="00F3023C"/>
    <w:rsid w:val="00F30487"/>
    <w:rsid w:val="00F330F3"/>
    <w:rsid w:val="00F33187"/>
    <w:rsid w:val="00F3322E"/>
    <w:rsid w:val="00F3366F"/>
    <w:rsid w:val="00F33D49"/>
    <w:rsid w:val="00F33EF9"/>
    <w:rsid w:val="00F346B8"/>
    <w:rsid w:val="00F352F9"/>
    <w:rsid w:val="00F40633"/>
    <w:rsid w:val="00F411E9"/>
    <w:rsid w:val="00F42193"/>
    <w:rsid w:val="00F4224B"/>
    <w:rsid w:val="00F4282A"/>
    <w:rsid w:val="00F43EFE"/>
    <w:rsid w:val="00F44329"/>
    <w:rsid w:val="00F44A53"/>
    <w:rsid w:val="00F47A15"/>
    <w:rsid w:val="00F47EFA"/>
    <w:rsid w:val="00F500F9"/>
    <w:rsid w:val="00F507FD"/>
    <w:rsid w:val="00F517A9"/>
    <w:rsid w:val="00F5261C"/>
    <w:rsid w:val="00F52939"/>
    <w:rsid w:val="00F52FFD"/>
    <w:rsid w:val="00F55A00"/>
    <w:rsid w:val="00F55CC4"/>
    <w:rsid w:val="00F55DDD"/>
    <w:rsid w:val="00F55F1C"/>
    <w:rsid w:val="00F574B9"/>
    <w:rsid w:val="00F57BE3"/>
    <w:rsid w:val="00F57CD1"/>
    <w:rsid w:val="00F60DCF"/>
    <w:rsid w:val="00F6206B"/>
    <w:rsid w:val="00F63FA5"/>
    <w:rsid w:val="00F64A1E"/>
    <w:rsid w:val="00F65215"/>
    <w:rsid w:val="00F652D4"/>
    <w:rsid w:val="00F65366"/>
    <w:rsid w:val="00F702C2"/>
    <w:rsid w:val="00F714D1"/>
    <w:rsid w:val="00F7326D"/>
    <w:rsid w:val="00F73990"/>
    <w:rsid w:val="00F73C80"/>
    <w:rsid w:val="00F73F85"/>
    <w:rsid w:val="00F7487D"/>
    <w:rsid w:val="00F75CE3"/>
    <w:rsid w:val="00F763CE"/>
    <w:rsid w:val="00F7685A"/>
    <w:rsid w:val="00F8149A"/>
    <w:rsid w:val="00F82E45"/>
    <w:rsid w:val="00F832AB"/>
    <w:rsid w:val="00F8341D"/>
    <w:rsid w:val="00F8383C"/>
    <w:rsid w:val="00F83AC5"/>
    <w:rsid w:val="00F83C3F"/>
    <w:rsid w:val="00F83D11"/>
    <w:rsid w:val="00F840CE"/>
    <w:rsid w:val="00F840FD"/>
    <w:rsid w:val="00F84B80"/>
    <w:rsid w:val="00F84F56"/>
    <w:rsid w:val="00F85347"/>
    <w:rsid w:val="00F857D7"/>
    <w:rsid w:val="00F875F1"/>
    <w:rsid w:val="00F879AB"/>
    <w:rsid w:val="00F90B6D"/>
    <w:rsid w:val="00F92353"/>
    <w:rsid w:val="00F92467"/>
    <w:rsid w:val="00F92D7D"/>
    <w:rsid w:val="00F93D97"/>
    <w:rsid w:val="00F9445B"/>
    <w:rsid w:val="00F9640B"/>
    <w:rsid w:val="00F96AB7"/>
    <w:rsid w:val="00F97D9D"/>
    <w:rsid w:val="00FA014B"/>
    <w:rsid w:val="00FA0E24"/>
    <w:rsid w:val="00FA1EBD"/>
    <w:rsid w:val="00FA1FD8"/>
    <w:rsid w:val="00FA2455"/>
    <w:rsid w:val="00FA37F3"/>
    <w:rsid w:val="00FA3980"/>
    <w:rsid w:val="00FA52B5"/>
    <w:rsid w:val="00FA567E"/>
    <w:rsid w:val="00FA6FBB"/>
    <w:rsid w:val="00FB03BA"/>
    <w:rsid w:val="00FB1567"/>
    <w:rsid w:val="00FB1DDE"/>
    <w:rsid w:val="00FB2CA4"/>
    <w:rsid w:val="00FB3532"/>
    <w:rsid w:val="00FB35D0"/>
    <w:rsid w:val="00FB392E"/>
    <w:rsid w:val="00FB3E53"/>
    <w:rsid w:val="00FB4545"/>
    <w:rsid w:val="00FB4936"/>
    <w:rsid w:val="00FB516F"/>
    <w:rsid w:val="00FB599C"/>
    <w:rsid w:val="00FB5E7A"/>
    <w:rsid w:val="00FB6114"/>
    <w:rsid w:val="00FB7CB9"/>
    <w:rsid w:val="00FC3727"/>
    <w:rsid w:val="00FC4517"/>
    <w:rsid w:val="00FC47BB"/>
    <w:rsid w:val="00FC51AE"/>
    <w:rsid w:val="00FC5D8C"/>
    <w:rsid w:val="00FC5FC2"/>
    <w:rsid w:val="00FC7689"/>
    <w:rsid w:val="00FD0902"/>
    <w:rsid w:val="00FD1A07"/>
    <w:rsid w:val="00FD1B11"/>
    <w:rsid w:val="00FD3613"/>
    <w:rsid w:val="00FD509C"/>
    <w:rsid w:val="00FD5D5C"/>
    <w:rsid w:val="00FD6BD0"/>
    <w:rsid w:val="00FD6C19"/>
    <w:rsid w:val="00FD704B"/>
    <w:rsid w:val="00FE15D5"/>
    <w:rsid w:val="00FE1A4D"/>
    <w:rsid w:val="00FE2579"/>
    <w:rsid w:val="00FE2E43"/>
    <w:rsid w:val="00FE3924"/>
    <w:rsid w:val="00FE3D5C"/>
    <w:rsid w:val="00FE3FD7"/>
    <w:rsid w:val="00FE3FF2"/>
    <w:rsid w:val="00FE496F"/>
    <w:rsid w:val="00FE5897"/>
    <w:rsid w:val="00FE5E34"/>
    <w:rsid w:val="00FE7300"/>
    <w:rsid w:val="00FF2185"/>
    <w:rsid w:val="00FF456C"/>
    <w:rsid w:val="00FF49EA"/>
    <w:rsid w:val="00FF4DA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DC56C"/>
  <w15:docId w15:val="{19977CC3-9EB4-4C4C-9B40-814C78A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styleId="MediumList1">
    <w:name w:val="Medium List 1"/>
    <w:basedOn w:val="TableNormal"/>
    <w:uiPriority w:val="65"/>
    <w:rsid w:val="00B91A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154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43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154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54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433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15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A1E8-BC3C-447B-AE68-8B53FA25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Fox</dc:creator>
  <cp:lastModifiedBy>Norman, Brenda</cp:lastModifiedBy>
  <cp:revision>3</cp:revision>
  <cp:lastPrinted>2023-08-28T21:44:00Z</cp:lastPrinted>
  <dcterms:created xsi:type="dcterms:W3CDTF">2023-08-28T22:59:00Z</dcterms:created>
  <dcterms:modified xsi:type="dcterms:W3CDTF">2023-08-29T00:13:00Z</dcterms:modified>
</cp:coreProperties>
</file>